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9658E" w:rsidRPr="00A9658E" w:rsidRDefault="00A9658E" w:rsidP="00A9658E">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4384" behindDoc="0" locked="0" layoutInCell="1" allowOverlap="1" wp14:anchorId="744386B2" wp14:editId="5D93476C">
            <wp:simplePos x="0" y="0"/>
            <wp:positionH relativeFrom="column">
              <wp:posOffset>1904</wp:posOffset>
            </wp:positionH>
            <wp:positionV relativeFrom="paragraph">
              <wp:posOffset>-148590</wp:posOffset>
            </wp:positionV>
            <wp:extent cx="828675" cy="828675"/>
            <wp:effectExtent l="0" t="0" r="9525" b="9525"/>
            <wp:wrapNone/>
            <wp:docPr id="2"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A9658E" w:rsidRPr="00A9658E" w:rsidRDefault="00A9658E" w:rsidP="00A9658E">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A9658E" w:rsidRPr="00A9658E" w:rsidRDefault="00000000" w:rsidP="00A9658E">
      <w:pPr>
        <w:spacing w:after="0" w:line="240" w:lineRule="auto"/>
        <w:contextualSpacing/>
        <w:jc w:val="center"/>
        <w:rPr>
          <w:rFonts w:ascii="Cambria" w:eastAsia="Calibri" w:hAnsi="Cambria" w:cs="Times New Roman"/>
          <w:b/>
          <w:kern w:val="0"/>
          <w:sz w:val="44"/>
          <w:szCs w:val="44"/>
          <w14:ligatures w14:val="none"/>
        </w:rPr>
      </w:pPr>
      <w:hyperlink r:id="rId9" w:history="1">
        <w:r w:rsidR="00A9658E" w:rsidRPr="00A9658E">
          <w:rPr>
            <w:rFonts w:ascii="Cambria" w:eastAsia="Calibri" w:hAnsi="Cambria" w:cs="Times New Roman"/>
            <w:b/>
            <w:color w:val="0563C1" w:themeColor="hyperlink"/>
            <w:kern w:val="0"/>
            <w:sz w:val="44"/>
            <w:szCs w:val="44"/>
            <w:lang w:val="en-US"/>
            <w14:ligatures w14:val="none"/>
          </w:rPr>
          <w:t>SMP NEGERI 2</w:t>
        </w:r>
        <w:r w:rsidR="00A9658E" w:rsidRPr="00A9658E">
          <w:rPr>
            <w:rFonts w:ascii="Cambria" w:eastAsia="Calibri" w:hAnsi="Cambria" w:cs="Times New Roman"/>
            <w:b/>
            <w:color w:val="0563C1" w:themeColor="hyperlink"/>
            <w:kern w:val="0"/>
            <w:sz w:val="44"/>
            <w:szCs w:val="44"/>
            <w14:ligatures w14:val="none"/>
          </w:rPr>
          <w:t xml:space="preserve"> SUKAGUMIWANG</w:t>
        </w:r>
      </w:hyperlink>
    </w:p>
    <w:p w:rsidR="00A9658E" w:rsidRPr="00A9658E" w:rsidRDefault="00A9658E" w:rsidP="00A9658E">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A9658E" w:rsidRPr="00A9658E" w:rsidRDefault="00A9658E" w:rsidP="00A9658E">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5408" behindDoc="0" locked="0" layoutInCell="1" allowOverlap="1" wp14:anchorId="7627D9EA" wp14:editId="71DFE47C">
                <wp:simplePos x="0" y="0"/>
                <wp:positionH relativeFrom="column">
                  <wp:posOffset>6985</wp:posOffset>
                </wp:positionH>
                <wp:positionV relativeFrom="paragraph">
                  <wp:posOffset>10159</wp:posOffset>
                </wp:positionV>
                <wp:extent cx="11160125" cy="0"/>
                <wp:effectExtent l="0" t="0" r="22225" b="19050"/>
                <wp:wrapNone/>
                <wp:docPr id="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2F83A53" id="Straight Connector 1"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A9658E" w:rsidRPr="00A9658E" w:rsidRDefault="00A9658E" w:rsidP="00A9658E">
      <w:pPr>
        <w:spacing w:after="0" w:line="276" w:lineRule="auto"/>
        <w:contextualSpacing/>
        <w:jc w:val="center"/>
        <w:rPr>
          <w:rFonts w:ascii="Cambria" w:eastAsia="Calibri" w:hAnsi="Cambria" w:cs="Times New Roman"/>
          <w:b/>
          <w:kern w:val="0"/>
          <w:sz w:val="28"/>
          <w:szCs w:val="28"/>
          <w:lang w:val="en-US"/>
          <w14:ligatures w14:val="none"/>
        </w:rPr>
      </w:pPr>
      <w:r w:rsidRPr="00A9658E">
        <w:rPr>
          <w:rFonts w:ascii="Cambria" w:eastAsia="Calibri" w:hAnsi="Cambria" w:cs="Times New Roman"/>
          <w:b/>
          <w:kern w:val="0"/>
          <w:sz w:val="28"/>
          <w:szCs w:val="28"/>
          <w:lang w:val="en-US"/>
          <w14:ligatures w14:val="none"/>
        </w:rPr>
        <w:t>ANALISIS KETERKAITAN CP DAN TP DENGAN IKTP DAN MATERI PEMBELAJARAN</w:t>
      </w:r>
    </w:p>
    <w:p w:rsidR="00A9658E" w:rsidRPr="00A9658E" w:rsidRDefault="00A9658E" w:rsidP="00A9658E">
      <w:pPr>
        <w:spacing w:after="0" w:line="240" w:lineRule="auto"/>
        <w:jc w:val="center"/>
        <w:rPr>
          <w:rFonts w:ascii="Cambria" w:eastAsia="Calibri" w:hAnsi="Cambria" w:cs="Times New Roman"/>
          <w:b/>
          <w:kern w:val="0"/>
          <w:lang w:val="en-US"/>
          <w14:ligatures w14:val="none"/>
        </w:rPr>
      </w:pPr>
      <w:r w:rsidRPr="00A9658E">
        <w:rPr>
          <w:rFonts w:ascii="Cambria" w:eastAsia="Calibri" w:hAnsi="Cambria" w:cs="Times New Roman"/>
          <w:b/>
          <w:kern w:val="0"/>
          <w:lang w:val="en-US"/>
          <w14:ligatures w14:val="none"/>
        </w:rPr>
        <w:t xml:space="preserve">TAHUN PELAJARAN </w:t>
      </w:r>
      <w:r>
        <w:rPr>
          <w:rFonts w:ascii="Cambria" w:eastAsia="Calibri" w:hAnsi="Cambria" w:cs="Times New Roman"/>
          <w:b/>
          <w:kern w:val="0"/>
          <w:lang w:val="en-US"/>
          <w14:ligatures w14:val="none"/>
        </w:rPr>
        <w:t>2023</w:t>
      </w:r>
      <w:r w:rsidR="00B3596C">
        <w:rPr>
          <w:rFonts w:ascii="Cambria" w:eastAsia="Calibri" w:hAnsi="Cambria" w:cs="Times New Roman"/>
          <w:b/>
          <w:kern w:val="0"/>
          <w14:ligatures w14:val="none"/>
        </w:rPr>
        <w:t>/</w:t>
      </w:r>
      <w:r>
        <w:rPr>
          <w:rFonts w:ascii="Cambria" w:eastAsia="Calibri" w:hAnsi="Cambria" w:cs="Times New Roman"/>
          <w:b/>
          <w:kern w:val="0"/>
          <w:lang w:val="en-US"/>
          <w14:ligatures w14:val="none"/>
        </w:rPr>
        <w:t>2024</w:t>
      </w:r>
    </w:p>
    <w:p w:rsidR="00A9658E" w:rsidRPr="00A9658E" w:rsidRDefault="00A9658E" w:rsidP="00A9658E">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A9658E" w:rsidRPr="00A9658E" w:rsidTr="00A965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A9658E" w:rsidRPr="00A9658E" w:rsidRDefault="00A9658E" w:rsidP="00A9658E">
            <w:pPr>
              <w:tabs>
                <w:tab w:val="left" w:pos="1593"/>
                <w:tab w:val="left" w:pos="1735"/>
              </w:tabs>
              <w:spacing w:before="60" w:line="276" w:lineRule="auto"/>
              <w:rPr>
                <w:rFonts w:ascii="Cambria" w:eastAsia="Calibri" w:hAnsi="Cambria" w:cs="Times New Roman"/>
                <w:lang w:val="en-US"/>
              </w:rPr>
            </w:pPr>
            <w:r w:rsidRPr="00A9658E">
              <w:rPr>
                <w:rFonts w:ascii="Cambria" w:eastAsia="Calibri" w:hAnsi="Cambria" w:cs="Times New Roman"/>
                <w:lang w:val="en-US"/>
              </w:rPr>
              <w:t>Mata Pelajaran</w:t>
            </w:r>
            <w:r w:rsidRPr="00A9658E">
              <w:rPr>
                <w:rFonts w:ascii="Cambria" w:eastAsia="Calibri" w:hAnsi="Cambria" w:cs="Times New Roman"/>
                <w:lang w:val="en-US"/>
              </w:rPr>
              <w:tab/>
              <w:t>: Bahasa Indonesia</w:t>
            </w:r>
          </w:p>
          <w:p w:rsidR="00A9658E" w:rsidRPr="00A9658E" w:rsidRDefault="00A9658E" w:rsidP="00A9658E">
            <w:pPr>
              <w:tabs>
                <w:tab w:val="left" w:pos="1593"/>
                <w:tab w:val="left" w:pos="1735"/>
              </w:tabs>
              <w:spacing w:before="60" w:line="276" w:lineRule="auto"/>
              <w:rPr>
                <w:rFonts w:ascii="Cambria" w:eastAsia="Calibri" w:hAnsi="Cambria" w:cs="Times New Roman"/>
                <w:lang w:val="en-US"/>
              </w:rPr>
            </w:pPr>
            <w:r w:rsidRPr="00A9658E">
              <w:rPr>
                <w:rFonts w:ascii="Cambria" w:eastAsia="Calibri" w:hAnsi="Cambria" w:cs="Times New Roman"/>
                <w:lang w:val="en-US"/>
              </w:rPr>
              <w:t>Kelas/Semester</w:t>
            </w:r>
            <w:r w:rsidRPr="00A9658E">
              <w:rPr>
                <w:rFonts w:ascii="Cambria" w:eastAsia="Calibri" w:hAnsi="Cambria" w:cs="Times New Roman"/>
                <w:lang w:val="en-US"/>
              </w:rPr>
              <w:tab/>
              <w:t>: VII / Ganjil</w:t>
            </w:r>
          </w:p>
        </w:tc>
        <w:tc>
          <w:tcPr>
            <w:tcW w:w="9355" w:type="dxa"/>
            <w:shd w:val="clear" w:color="auto" w:fill="F2F2F2"/>
          </w:tcPr>
          <w:p w:rsidR="00A9658E" w:rsidRPr="00A9658E" w:rsidRDefault="00A9658E" w:rsidP="00A9658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rPr>
            </w:pPr>
          </w:p>
        </w:tc>
        <w:tc>
          <w:tcPr>
            <w:tcW w:w="3260" w:type="dxa"/>
            <w:shd w:val="clear" w:color="auto" w:fill="F2F2F2"/>
          </w:tcPr>
          <w:p w:rsidR="00A9658E" w:rsidRPr="00A9658E" w:rsidRDefault="00A9658E" w:rsidP="00A9658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A9658E">
              <w:rPr>
                <w:rFonts w:ascii="Cambria" w:eastAsia="Calibri" w:hAnsi="Cambria" w:cs="Times New Roman"/>
                <w:lang w:val="en-US"/>
              </w:rPr>
              <w:t>Fase</w:t>
            </w:r>
            <w:r w:rsidRPr="00A9658E">
              <w:rPr>
                <w:rFonts w:ascii="Cambria" w:eastAsia="Calibri" w:hAnsi="Cambria" w:cs="Times New Roman"/>
                <w:lang w:val="en-US"/>
              </w:rPr>
              <w:tab/>
              <w:t>: D</w:t>
            </w:r>
          </w:p>
          <w:p w:rsidR="00A9658E" w:rsidRPr="00A9658E" w:rsidRDefault="00A9658E" w:rsidP="00A9658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A9658E">
              <w:rPr>
                <w:rFonts w:ascii="Cambria" w:eastAsia="Calibri" w:hAnsi="Cambria" w:cs="Times New Roman"/>
                <w:lang w:val="en-US"/>
              </w:rPr>
              <w:t>Alokasi Waktu</w:t>
            </w:r>
            <w:r w:rsidRPr="00A9658E">
              <w:rPr>
                <w:rFonts w:ascii="Cambria" w:eastAsia="Calibri" w:hAnsi="Cambria" w:cs="Times New Roman"/>
                <w:lang w:val="en-US"/>
              </w:rPr>
              <w:tab/>
              <w:t>:</w:t>
            </w:r>
          </w:p>
        </w:tc>
      </w:tr>
    </w:tbl>
    <w:p w:rsidR="00A9658E" w:rsidRPr="00A9658E" w:rsidRDefault="00A9658E" w:rsidP="00A9658E">
      <w:pPr>
        <w:tabs>
          <w:tab w:val="left" w:pos="1701"/>
          <w:tab w:val="left" w:pos="1843"/>
        </w:tabs>
        <w:spacing w:after="0" w:line="276" w:lineRule="auto"/>
        <w:contextualSpacing/>
        <w:rPr>
          <w:rFonts w:ascii="Cambria" w:eastAsia="Calibri" w:hAnsi="Cambria" w:cs="Times New Roman"/>
          <w:kern w:val="0"/>
          <w:lang w:val="en-US"/>
          <w14:ligatures w14:val="none"/>
        </w:rPr>
      </w:pPr>
    </w:p>
    <w:p w:rsidR="00A9658E" w:rsidRPr="00A9658E" w:rsidRDefault="00A9658E" w:rsidP="00A9658E">
      <w:pPr>
        <w:tabs>
          <w:tab w:val="left" w:pos="567"/>
        </w:tabs>
        <w:spacing w:after="0" w:line="240" w:lineRule="auto"/>
        <w:jc w:val="both"/>
        <w:rPr>
          <w:rFonts w:ascii="Cambria" w:eastAsia="Calibri" w:hAnsi="Cambria" w:cs="Times New Roman"/>
          <w:b/>
          <w:bCs/>
          <w:kern w:val="0"/>
          <w:lang w:val="en-US"/>
          <w14:ligatures w14:val="none"/>
        </w:rPr>
      </w:pPr>
      <w:r w:rsidRPr="00A9658E">
        <w:rPr>
          <w:rFonts w:ascii="Cambria" w:eastAsia="Calibri" w:hAnsi="Cambria" w:cs="Times New Roman"/>
          <w:b/>
          <w:bCs/>
          <w:kern w:val="0"/>
          <w:lang w:val="en-US"/>
          <w14:ligatures w14:val="none"/>
        </w:rPr>
        <w:t>A.</w:t>
      </w:r>
      <w:r w:rsidRPr="00A9658E">
        <w:rPr>
          <w:rFonts w:ascii="Cambria" w:eastAsia="Calibri" w:hAnsi="Cambria" w:cs="Times New Roman"/>
          <w:b/>
          <w:bCs/>
          <w:kern w:val="0"/>
          <w:lang w:val="en-US"/>
          <w14:ligatures w14:val="none"/>
        </w:rPr>
        <w:tab/>
        <w:t>CAPAIAN PEMBELAJARAN</w:t>
      </w:r>
    </w:p>
    <w:p w:rsidR="00A9658E" w:rsidRPr="00A9658E" w:rsidRDefault="00A9658E" w:rsidP="00A9658E">
      <w:pPr>
        <w:tabs>
          <w:tab w:val="left" w:pos="567"/>
        </w:tabs>
        <w:spacing w:after="0" w:line="240" w:lineRule="auto"/>
        <w:jc w:val="both"/>
        <w:rPr>
          <w:rFonts w:ascii="Cambria" w:eastAsia="Calibri" w:hAnsi="Cambria" w:cs="Times New Roman"/>
          <w:kern w:val="0"/>
          <w:lang w:val="en-US"/>
          <w14:ligatures w14:val="none"/>
        </w:rPr>
      </w:pPr>
      <w:r w:rsidRPr="00A9658E">
        <w:rPr>
          <w:rFonts w:ascii="Cambria" w:eastAsia="Calibri" w:hAnsi="Cambria" w:cs="Times New Roman"/>
          <w:kern w:val="0"/>
          <w:lang w:val="en-US"/>
          <w14:ligatures w14:val="none"/>
        </w:rPr>
        <w:tab/>
        <w:t>Pada fese ini, peserta didik mampu:</w:t>
      </w:r>
    </w:p>
    <w:p w:rsidR="00A9658E" w:rsidRPr="00A9658E" w:rsidRDefault="00A9658E" w:rsidP="00A9658E">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A9658E">
        <w:rPr>
          <w:rFonts w:ascii="Cambria" w:eastAsia="Calibri" w:hAnsi="Cambria" w:cs="Times New Roman"/>
          <w:kern w:val="0"/>
          <w:lang w:val="en-US"/>
          <w14:ligatures w14:val="none"/>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rsidR="00A9658E" w:rsidRPr="00A9658E" w:rsidRDefault="00A9658E" w:rsidP="00A9658E">
      <w:pPr>
        <w:tabs>
          <w:tab w:val="left" w:pos="567"/>
        </w:tabs>
        <w:spacing w:after="0" w:line="240" w:lineRule="auto"/>
        <w:jc w:val="both"/>
        <w:rPr>
          <w:rFonts w:ascii="Cambria" w:eastAsia="Calibri" w:hAnsi="Cambria" w:cs="Times New Roman"/>
          <w:kern w:val="0"/>
          <w:lang w:val="en-US"/>
          <w14:ligatures w14:val="none"/>
        </w:rPr>
      </w:pPr>
    </w:p>
    <w:p w:rsidR="00A9658E" w:rsidRPr="00A9658E" w:rsidRDefault="00A9658E" w:rsidP="00A9658E">
      <w:pPr>
        <w:tabs>
          <w:tab w:val="left" w:pos="567"/>
        </w:tabs>
        <w:spacing w:after="0" w:line="240" w:lineRule="auto"/>
        <w:jc w:val="both"/>
        <w:rPr>
          <w:rFonts w:ascii="Cambria" w:eastAsia="Calibri" w:hAnsi="Cambria" w:cs="Times New Roman"/>
          <w:b/>
          <w:bCs/>
          <w:kern w:val="0"/>
          <w:lang w:val="en-US"/>
          <w14:ligatures w14:val="none"/>
        </w:rPr>
      </w:pPr>
      <w:r w:rsidRPr="00A9658E">
        <w:rPr>
          <w:rFonts w:ascii="Cambria" w:eastAsia="Calibri" w:hAnsi="Cambria" w:cs="Times New Roman"/>
          <w:b/>
          <w:bCs/>
          <w:kern w:val="0"/>
          <w:lang w:val="en-US"/>
          <w14:ligatures w14:val="none"/>
        </w:rPr>
        <w:t>B.</w:t>
      </w:r>
      <w:r w:rsidRPr="00A9658E">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025"/>
      </w:tblGrid>
      <w:tr w:rsidR="00A9658E" w:rsidRPr="00A9658E" w:rsidTr="00A9658E">
        <w:trPr>
          <w:tblHeader/>
        </w:trPr>
        <w:tc>
          <w:tcPr>
            <w:tcW w:w="1985" w:type="dxa"/>
            <w:shd w:val="clear" w:color="auto" w:fill="9BBB59"/>
            <w:vAlign w:val="center"/>
          </w:tcPr>
          <w:p w:rsidR="00A9658E" w:rsidRPr="00A9658E" w:rsidRDefault="00A9658E" w:rsidP="00A9658E">
            <w:pPr>
              <w:spacing w:before="60" w:after="60" w:line="240" w:lineRule="auto"/>
              <w:jc w:val="center"/>
              <w:rPr>
                <w:rFonts w:ascii="Cambria" w:eastAsia="Calibri" w:hAnsi="Cambria" w:cs="Times New Roman"/>
                <w:b/>
                <w:noProof/>
                <w:kern w:val="0"/>
                <w:lang w:val="en-US"/>
                <w14:ligatures w14:val="none"/>
              </w:rPr>
            </w:pPr>
            <w:r w:rsidRPr="00A9658E">
              <w:rPr>
                <w:rFonts w:ascii="Cambria" w:eastAsia="Calibri" w:hAnsi="Cambria" w:cs="Times New Roman"/>
                <w:b/>
                <w:noProof/>
                <w:kern w:val="0"/>
                <w:lang w:val="en-US"/>
                <w14:ligatures w14:val="none"/>
              </w:rPr>
              <w:t>ELEMEN</w:t>
            </w:r>
          </w:p>
        </w:tc>
        <w:tc>
          <w:tcPr>
            <w:tcW w:w="15025" w:type="dxa"/>
            <w:shd w:val="clear" w:color="auto" w:fill="9BBB59"/>
            <w:vAlign w:val="center"/>
          </w:tcPr>
          <w:p w:rsidR="00A9658E" w:rsidRPr="00A9658E" w:rsidRDefault="00A9658E" w:rsidP="00A9658E">
            <w:pPr>
              <w:spacing w:before="60" w:after="60" w:line="240" w:lineRule="auto"/>
              <w:jc w:val="center"/>
              <w:rPr>
                <w:rFonts w:ascii="Cambria" w:eastAsia="Calibri" w:hAnsi="Cambria" w:cs="Times New Roman"/>
                <w:b/>
                <w:noProof/>
                <w:kern w:val="0"/>
                <w:lang w:val="en-US"/>
                <w14:ligatures w14:val="none"/>
              </w:rPr>
            </w:pPr>
            <w:r w:rsidRPr="00A9658E">
              <w:rPr>
                <w:rFonts w:ascii="Cambria" w:eastAsia="Calibri" w:hAnsi="Cambria" w:cs="Times New Roman"/>
                <w:b/>
                <w:noProof/>
                <w:kern w:val="0"/>
                <w:lang w:val="en-US"/>
                <w14:ligatures w14:val="none"/>
              </w:rPr>
              <w:t>CAPAIAN PEMBELAJARAN</w:t>
            </w:r>
          </w:p>
        </w:tc>
      </w:tr>
      <w:tr w:rsidR="00A9658E" w:rsidRPr="00A9658E" w:rsidTr="00B070F5">
        <w:tc>
          <w:tcPr>
            <w:tcW w:w="1985" w:type="dxa"/>
            <w:shd w:val="clear" w:color="auto" w:fill="auto"/>
            <w:vAlign w:val="center"/>
          </w:tcPr>
          <w:p w:rsidR="00A9658E" w:rsidRPr="00A9658E" w:rsidRDefault="00A9658E" w:rsidP="00A9658E">
            <w:pPr>
              <w:spacing w:after="0" w:line="240" w:lineRule="auto"/>
              <w:jc w:val="center"/>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Menyimak</w:t>
            </w:r>
          </w:p>
        </w:tc>
        <w:tc>
          <w:tcPr>
            <w:tcW w:w="15025" w:type="dxa"/>
            <w:shd w:val="clear" w:color="auto" w:fill="auto"/>
          </w:tcPr>
          <w:p w:rsidR="00A9658E" w:rsidRPr="00A9658E" w:rsidRDefault="00A9658E" w:rsidP="00A9658E">
            <w:pPr>
              <w:spacing w:after="0" w:line="240" w:lineRule="auto"/>
              <w:jc w:val="both"/>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A9658E" w:rsidRPr="00A9658E" w:rsidTr="00B070F5">
        <w:tc>
          <w:tcPr>
            <w:tcW w:w="1985" w:type="dxa"/>
            <w:shd w:val="clear" w:color="auto" w:fill="auto"/>
            <w:vAlign w:val="center"/>
          </w:tcPr>
          <w:p w:rsidR="00A9658E" w:rsidRPr="00A9658E" w:rsidRDefault="00A9658E" w:rsidP="00A9658E">
            <w:pPr>
              <w:spacing w:after="0" w:line="240" w:lineRule="auto"/>
              <w:jc w:val="center"/>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Membaca dan Memirsa</w:t>
            </w:r>
          </w:p>
        </w:tc>
        <w:tc>
          <w:tcPr>
            <w:tcW w:w="15025" w:type="dxa"/>
            <w:shd w:val="clear" w:color="auto" w:fill="auto"/>
          </w:tcPr>
          <w:p w:rsidR="00A9658E" w:rsidRPr="00A9658E" w:rsidRDefault="00A9658E" w:rsidP="00A9658E">
            <w:pPr>
              <w:spacing w:after="0" w:line="240" w:lineRule="auto"/>
              <w:jc w:val="both"/>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rsidR="00A9658E" w:rsidRPr="00A9658E" w:rsidRDefault="00A9658E" w:rsidP="00A9658E">
            <w:pPr>
              <w:spacing w:after="0" w:line="240" w:lineRule="auto"/>
              <w:jc w:val="both"/>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pada teks. Peserta didik mampu mengeksplorasi dan mengevaluasi berbagai topik aktual yang dibaca dan dipirsa.</w:t>
            </w:r>
          </w:p>
        </w:tc>
      </w:tr>
      <w:tr w:rsidR="00A9658E" w:rsidRPr="00A9658E" w:rsidTr="00B070F5">
        <w:tc>
          <w:tcPr>
            <w:tcW w:w="1985" w:type="dxa"/>
            <w:shd w:val="clear" w:color="auto" w:fill="auto"/>
            <w:vAlign w:val="center"/>
          </w:tcPr>
          <w:p w:rsidR="00A9658E" w:rsidRPr="00A9658E" w:rsidRDefault="00A9658E" w:rsidP="00A9658E">
            <w:pPr>
              <w:spacing w:after="0" w:line="240" w:lineRule="auto"/>
              <w:ind w:left="-57" w:right="-57"/>
              <w:jc w:val="center"/>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Berbicara dan Mempresentasikan</w:t>
            </w:r>
          </w:p>
        </w:tc>
        <w:tc>
          <w:tcPr>
            <w:tcW w:w="15025" w:type="dxa"/>
            <w:shd w:val="clear" w:color="auto" w:fill="auto"/>
          </w:tcPr>
          <w:p w:rsidR="00A9658E" w:rsidRPr="00A9658E" w:rsidRDefault="00A9658E" w:rsidP="00A9658E">
            <w:pPr>
              <w:spacing w:after="0" w:line="240" w:lineRule="auto"/>
              <w:jc w:val="both"/>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A9658E" w:rsidRPr="00A9658E" w:rsidTr="00B070F5">
        <w:tc>
          <w:tcPr>
            <w:tcW w:w="1985" w:type="dxa"/>
            <w:shd w:val="clear" w:color="auto" w:fill="auto"/>
            <w:vAlign w:val="center"/>
          </w:tcPr>
          <w:p w:rsidR="00A9658E" w:rsidRPr="00A9658E" w:rsidRDefault="00A9658E" w:rsidP="00A9658E">
            <w:pPr>
              <w:spacing w:after="0" w:line="240" w:lineRule="auto"/>
              <w:jc w:val="center"/>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lastRenderedPageBreak/>
              <w:t>Menulis</w:t>
            </w:r>
          </w:p>
        </w:tc>
        <w:tc>
          <w:tcPr>
            <w:tcW w:w="15025" w:type="dxa"/>
            <w:shd w:val="clear" w:color="auto" w:fill="auto"/>
          </w:tcPr>
          <w:p w:rsidR="00A9658E" w:rsidRPr="00A9658E" w:rsidRDefault="00A9658E" w:rsidP="00A9658E">
            <w:pPr>
              <w:spacing w:after="0" w:line="240" w:lineRule="auto"/>
              <w:jc w:val="both"/>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rsidR="00A9658E" w:rsidRPr="00A9658E" w:rsidRDefault="00A9658E" w:rsidP="00A9658E">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010" w:type="dxa"/>
        <w:tblInd w:w="675" w:type="dxa"/>
        <w:tblLook w:val="04A0" w:firstRow="1" w:lastRow="0" w:firstColumn="1" w:lastColumn="0" w:noHBand="0" w:noVBand="1"/>
      </w:tblPr>
      <w:tblGrid>
        <w:gridCol w:w="570"/>
        <w:gridCol w:w="8362"/>
        <w:gridCol w:w="5527"/>
        <w:gridCol w:w="2551"/>
      </w:tblGrid>
      <w:tr w:rsidR="00A9658E" w:rsidRPr="00A9658E" w:rsidTr="00A9658E">
        <w:trPr>
          <w:trHeight w:val="478"/>
          <w:tblHeader/>
        </w:trPr>
        <w:tc>
          <w:tcPr>
            <w:tcW w:w="8931" w:type="dxa"/>
            <w:gridSpan w:val="2"/>
            <w:shd w:val="clear" w:color="auto" w:fill="C2D69B"/>
            <w:vAlign w:val="center"/>
          </w:tcPr>
          <w:p w:rsidR="00A9658E" w:rsidRPr="00A9658E" w:rsidRDefault="00A9658E" w:rsidP="00A9658E">
            <w:pPr>
              <w:jc w:val="center"/>
              <w:rPr>
                <w:rFonts w:ascii="Cambria" w:eastAsia="Calibri" w:hAnsi="Cambria" w:cs="Times New Roman"/>
                <w:b/>
              </w:rPr>
            </w:pPr>
            <w:r w:rsidRPr="00A9658E">
              <w:rPr>
                <w:rFonts w:ascii="Cambria" w:eastAsia="Calibri" w:hAnsi="Cambria" w:cs="Times New Roman"/>
                <w:b/>
              </w:rPr>
              <w:t>Tujuan Pembelajaran</w:t>
            </w:r>
          </w:p>
        </w:tc>
        <w:tc>
          <w:tcPr>
            <w:tcW w:w="5528" w:type="dxa"/>
            <w:tcBorders>
              <w:left w:val="single" w:sz="4" w:space="0" w:color="auto"/>
            </w:tcBorders>
            <w:shd w:val="clear" w:color="auto" w:fill="C2D69B"/>
            <w:vAlign w:val="center"/>
          </w:tcPr>
          <w:p w:rsidR="00A9658E" w:rsidRPr="00A9658E" w:rsidRDefault="00A9658E" w:rsidP="00A9658E">
            <w:pPr>
              <w:jc w:val="center"/>
              <w:rPr>
                <w:rFonts w:ascii="Cambria" w:eastAsia="Calibri" w:hAnsi="Cambria" w:cs="Times New Roman"/>
                <w:b/>
              </w:rPr>
            </w:pPr>
            <w:r w:rsidRPr="00A9658E">
              <w:rPr>
                <w:rFonts w:ascii="Cambria" w:eastAsia="Calibri" w:hAnsi="Cambria" w:cs="Times New Roman"/>
                <w:b/>
              </w:rPr>
              <w:t>Indikator Ketercapaian Tujuan Pembelajaran (IKTP)</w:t>
            </w:r>
          </w:p>
        </w:tc>
        <w:tc>
          <w:tcPr>
            <w:tcW w:w="2551" w:type="dxa"/>
            <w:shd w:val="clear" w:color="auto" w:fill="C2D69B"/>
            <w:vAlign w:val="center"/>
          </w:tcPr>
          <w:p w:rsidR="00A9658E" w:rsidRPr="00A9658E" w:rsidRDefault="00A9658E" w:rsidP="00A9658E">
            <w:pPr>
              <w:spacing w:line="276" w:lineRule="auto"/>
              <w:contextualSpacing/>
              <w:jc w:val="center"/>
              <w:rPr>
                <w:rFonts w:ascii="Cambria" w:eastAsia="Calibri" w:hAnsi="Cambria" w:cs="Times New Roman"/>
                <w:b/>
              </w:rPr>
            </w:pPr>
            <w:r w:rsidRPr="00A9658E">
              <w:rPr>
                <w:rFonts w:ascii="Cambria" w:eastAsia="Calibri" w:hAnsi="Cambria" w:cs="Times New Roman"/>
                <w:b/>
              </w:rPr>
              <w:t>Materi Pembelajaran / Topik / Subtopik</w:t>
            </w: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1.1</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dapat menemukan informasi eksplisit pada teks deskripsi dan menyimpulkannya melalui kegiatan menjawab pertanyaan dengan tepat.</w:t>
            </w: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Mengakses informasi dan mengambil simpulan dari teks “Pantan Terong yang Instagramable”</w:t>
            </w:r>
          </w:p>
        </w:tc>
        <w:tc>
          <w:tcPr>
            <w:tcW w:w="2551" w:type="dxa"/>
            <w:vMerge w:val="restart"/>
            <w:tcBorders>
              <w:top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Jelajah Nusantara</w:t>
            </w:r>
          </w:p>
          <w:p w:rsidR="00A9658E" w:rsidRPr="00A9658E" w:rsidRDefault="00A9658E" w:rsidP="00A9658E">
            <w:pPr>
              <w:contextualSpacing/>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1.2</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mengidentifikasi gaya penulisan teks deskripsi di media social dengan menuliskan kalimat ungkapan yang menyapa pembaca dengan baik.</w:t>
            </w: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Mengenali gaya penulisan pada teks “Pantan Terong yang Instagramable” di media sosial daring.</w:t>
            </w:r>
          </w:p>
        </w:tc>
        <w:tc>
          <w:tcPr>
            <w:tcW w:w="2551" w:type="dxa"/>
            <w:vMerge/>
            <w:tcBorders>
              <w:top w:val="single" w:sz="4" w:space="0" w:color="auto"/>
            </w:tcBorders>
          </w:tcPr>
          <w:p w:rsidR="00A9658E" w:rsidRPr="00A9658E" w:rsidRDefault="00A9658E" w:rsidP="00A9658E">
            <w:pPr>
              <w:contextualSpacing/>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1.3</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mengembangkan pemahamannya terhadap kata-kata yang jarang muncul dengan menemukan arti kata pada kamus secara mandiri dan tepat.</w:t>
            </w: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Menjelajahi arti kata menggunakan kamus.</w:t>
            </w:r>
          </w:p>
        </w:tc>
        <w:tc>
          <w:tcPr>
            <w:tcW w:w="2551" w:type="dxa"/>
            <w:vMerge/>
            <w:tcBorders>
              <w:top w:val="single" w:sz="4" w:space="0" w:color="auto"/>
            </w:tcBorders>
          </w:tcPr>
          <w:p w:rsidR="00A9658E" w:rsidRPr="00A9658E" w:rsidRDefault="00A9658E" w:rsidP="00A9658E">
            <w:pPr>
              <w:contextualSpacing/>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1.4</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berlatih mengenali gaya penyajian teks deskripsi yang efektif dan memikat pembaca sasaran melalui latihan menuliskan ulang kalimat perincian dan menemukenali kalimat majas personifikasi.</w:t>
            </w: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Menyelisik ragam bahasa dalam teks deskripsi.</w:t>
            </w:r>
          </w:p>
        </w:tc>
        <w:tc>
          <w:tcPr>
            <w:tcW w:w="2551" w:type="dxa"/>
            <w:vMerge/>
            <w:tcBorders>
              <w:top w:val="single" w:sz="4" w:space="0" w:color="auto"/>
            </w:tcBorders>
          </w:tcPr>
          <w:p w:rsidR="00A9658E" w:rsidRPr="00A9658E" w:rsidRDefault="00A9658E" w:rsidP="00A9658E">
            <w:pPr>
              <w:contextualSpacing/>
              <w:rPr>
                <w:rFonts w:ascii="Cambria" w:eastAsia="Calibri" w:hAnsi="Cambria" w:cs="Times New Roman"/>
              </w:rPr>
            </w:pPr>
          </w:p>
        </w:tc>
      </w:tr>
      <w:tr w:rsidR="00A9658E" w:rsidRPr="00A9658E" w:rsidTr="00B070F5">
        <w:tc>
          <w:tcPr>
            <w:tcW w:w="567" w:type="dxa"/>
            <w:vMerge w:val="restart"/>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1.5</w:t>
            </w:r>
          </w:p>
        </w:tc>
        <w:tc>
          <w:tcPr>
            <w:tcW w:w="8364" w:type="dxa"/>
            <w:vMerge w:val="restart"/>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memaparkan gagasannya dengan menyajikan deskripsinya terhadap gambar secara lisan menggunakan kalimat perincian yang memikat.</w:t>
            </w: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Mendeskripsikan gambar secara lisan.</w:t>
            </w:r>
          </w:p>
        </w:tc>
        <w:tc>
          <w:tcPr>
            <w:tcW w:w="2551" w:type="dxa"/>
            <w:vMerge/>
            <w:tcBorders>
              <w:top w:val="single" w:sz="4" w:space="0" w:color="auto"/>
            </w:tcBorders>
          </w:tcPr>
          <w:p w:rsidR="00A9658E" w:rsidRPr="00A9658E" w:rsidRDefault="00A9658E" w:rsidP="00A9658E">
            <w:pPr>
              <w:contextualSpacing/>
              <w:rPr>
                <w:rFonts w:ascii="Cambria" w:eastAsia="Calibri" w:hAnsi="Cambria" w:cs="Times New Roman"/>
              </w:rPr>
            </w:pPr>
          </w:p>
        </w:tc>
      </w:tr>
      <w:tr w:rsidR="00A9658E" w:rsidRPr="00A9658E" w:rsidTr="00B070F5">
        <w:tc>
          <w:tcPr>
            <w:tcW w:w="567" w:type="dxa"/>
            <w:vMerge/>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p>
        </w:tc>
        <w:tc>
          <w:tcPr>
            <w:tcW w:w="8364" w:type="dxa"/>
            <w:vMerge/>
            <w:tcBorders>
              <w:left w:val="nil"/>
            </w:tcBorders>
          </w:tcPr>
          <w:p w:rsidR="00A9658E" w:rsidRPr="00A9658E" w:rsidRDefault="00A9658E" w:rsidP="00A9658E">
            <w:pPr>
              <w:rPr>
                <w:rFonts w:ascii="Cambria" w:eastAsia="Calibri" w:hAnsi="Cambria" w:cs="Times New Roman"/>
              </w:rPr>
            </w:pP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Membuat Vlog.</w:t>
            </w:r>
          </w:p>
        </w:tc>
        <w:tc>
          <w:tcPr>
            <w:tcW w:w="2551" w:type="dxa"/>
            <w:vMerge/>
            <w:tcBorders>
              <w:top w:val="single" w:sz="4" w:space="0" w:color="auto"/>
            </w:tcBorders>
          </w:tcPr>
          <w:p w:rsidR="00A9658E" w:rsidRPr="00A9658E" w:rsidRDefault="00A9658E" w:rsidP="00A9658E">
            <w:pPr>
              <w:contextualSpacing/>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1.6</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memaparkan gagasannya dengan menyajikan deskripsinya terhadap gambar secara lisan menggunakan kalimat perincian yang memikat.</w:t>
            </w: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Menilai pamflet wisata.</w:t>
            </w:r>
          </w:p>
        </w:tc>
        <w:tc>
          <w:tcPr>
            <w:tcW w:w="2551" w:type="dxa"/>
            <w:vMerge/>
            <w:tcBorders>
              <w:top w:val="single" w:sz="4" w:space="0" w:color="auto"/>
            </w:tcBorders>
          </w:tcPr>
          <w:p w:rsidR="00A9658E" w:rsidRPr="00A9658E" w:rsidRDefault="00A9658E" w:rsidP="00A9658E">
            <w:pPr>
              <w:contextualSpacing/>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1.7</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menganalisis ragam teks deskripsi lisan dengan membandingkan objek yang dijelaskan, ragam sapaan menurut mitra tutur, dan tujuan penutur dengan baik.</w:t>
            </w: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Membandingkan informasi lisan.</w:t>
            </w:r>
          </w:p>
        </w:tc>
        <w:tc>
          <w:tcPr>
            <w:tcW w:w="2551" w:type="dxa"/>
            <w:vMerge/>
            <w:tcBorders>
              <w:top w:val="single" w:sz="4" w:space="0" w:color="auto"/>
            </w:tcBorders>
          </w:tcPr>
          <w:p w:rsidR="00A9658E" w:rsidRPr="00A9658E" w:rsidRDefault="00A9658E" w:rsidP="00A9658E">
            <w:pPr>
              <w:contextualSpacing/>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1.8</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menganalisis ragam teks deskripsi lisan dengan membandingkan ciri-ciri kalimat yang menjelaskan objek yang berbeda dengan baik.</w:t>
            </w: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Membandingkan ciriciri objek.</w:t>
            </w:r>
          </w:p>
        </w:tc>
        <w:tc>
          <w:tcPr>
            <w:tcW w:w="2551" w:type="dxa"/>
            <w:vMerge/>
            <w:tcBorders>
              <w:top w:val="single" w:sz="4" w:space="0" w:color="auto"/>
            </w:tcBorders>
          </w:tcPr>
          <w:p w:rsidR="00A9658E" w:rsidRPr="00A9658E" w:rsidRDefault="00A9658E" w:rsidP="00A9658E">
            <w:pPr>
              <w:contextualSpacing/>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1.9</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menyajikan teks deskripsi dengan baik melalui latihan menyunting penggunaan huruf kapital, tanda titik, tanda koma, serta kata depan dalam kalimat dengan tepat.</w:t>
            </w: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Mengenali tanda baca dalam teks deskripsi.</w:t>
            </w:r>
          </w:p>
        </w:tc>
        <w:tc>
          <w:tcPr>
            <w:tcW w:w="2551" w:type="dxa"/>
            <w:vMerge/>
            <w:tcBorders>
              <w:top w:val="single" w:sz="4" w:space="0" w:color="auto"/>
            </w:tcBorders>
          </w:tcPr>
          <w:p w:rsidR="00A9658E" w:rsidRPr="00A9658E" w:rsidRDefault="00A9658E" w:rsidP="00A9658E">
            <w:pPr>
              <w:contextualSpacing/>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1.10</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mampu menulis teks deskripsi sederhana dengan berlatih menjelaskan benda kesukaannya dengan baik, sesuai dengan konteks dan pembaca.</w:t>
            </w: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Memaparkan ciri benda kesukaan.</w:t>
            </w:r>
          </w:p>
        </w:tc>
        <w:tc>
          <w:tcPr>
            <w:tcW w:w="2551" w:type="dxa"/>
            <w:vMerge/>
            <w:tcBorders>
              <w:top w:val="single" w:sz="4" w:space="0" w:color="auto"/>
            </w:tcBorders>
          </w:tcPr>
          <w:p w:rsidR="00A9658E" w:rsidRPr="00A9658E" w:rsidRDefault="00A9658E" w:rsidP="00A9658E">
            <w:pPr>
              <w:contextualSpacing/>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1.11</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memahami paparan orang lain dengan gestur yang baik dan menghargai dengan berlatih menilai paparan lisan teman.</w:t>
            </w:r>
          </w:p>
        </w:tc>
        <w:tc>
          <w:tcPr>
            <w:tcW w:w="5528" w:type="dxa"/>
            <w:tcBorders>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Menyimak dan menilai paparan teman.</w:t>
            </w:r>
          </w:p>
        </w:tc>
        <w:tc>
          <w:tcPr>
            <w:tcW w:w="2551" w:type="dxa"/>
            <w:vMerge/>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2.1</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mengungkapkan pemahamannya terhadap puisi rakyat dengan membandingkan jenis dan unsur puisi rakyat dengan teliti.</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Mengenal jenis dan unsur puisi rakyat.</w:t>
            </w:r>
          </w:p>
        </w:tc>
        <w:tc>
          <w:tcPr>
            <w:tcW w:w="2551" w:type="dxa"/>
            <w:vMerge w:val="restart"/>
            <w:tcBorders>
              <w:top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Berkelana di Dunia Imajinasi</w:t>
            </w:r>
          </w:p>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2.2</w:t>
            </w:r>
          </w:p>
        </w:tc>
        <w:tc>
          <w:tcPr>
            <w:tcW w:w="8364" w:type="dxa"/>
            <w:tcBorders>
              <w:left w:val="nil"/>
            </w:tcBorders>
          </w:tcPr>
          <w:p w:rsidR="00A9658E" w:rsidRDefault="00A9658E" w:rsidP="00A9658E">
            <w:pPr>
              <w:rPr>
                <w:rFonts w:ascii="Cambria" w:eastAsia="Calibri" w:hAnsi="Cambria" w:cs="Times New Roman"/>
              </w:rPr>
            </w:pPr>
            <w:r w:rsidRPr="00A9658E">
              <w:rPr>
                <w:rFonts w:ascii="Cambria" w:eastAsia="Calibri" w:hAnsi="Cambria" w:cs="Times New Roman"/>
              </w:rPr>
              <w:t>Peserta didik menjelaskan pendapatnya melalui kegiatan menginterpretasi tujuan penulisan puisi dengan baik.</w:t>
            </w:r>
          </w:p>
          <w:p w:rsidR="00A9658E" w:rsidRDefault="00A9658E" w:rsidP="00A9658E">
            <w:pPr>
              <w:rPr>
                <w:rFonts w:ascii="Cambria" w:eastAsia="Calibri" w:hAnsi="Cambria" w:cs="Times New Roman"/>
              </w:rPr>
            </w:pPr>
          </w:p>
          <w:p w:rsidR="00A9658E" w:rsidRPr="00A9658E" w:rsidRDefault="00A9658E" w:rsidP="00A9658E">
            <w:pPr>
              <w:ind w:firstLine="720"/>
              <w:rPr>
                <w:rFonts w:ascii="Cambria" w:eastAsia="Calibri" w:hAnsi="Cambria" w:cs="Times New Roman"/>
              </w:rPr>
            </w:pP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Mengidentifikasi tujuan puisi rakyat.</w:t>
            </w:r>
          </w:p>
        </w:tc>
        <w:tc>
          <w:tcPr>
            <w:tcW w:w="2551" w:type="dxa"/>
            <w:vMerge/>
            <w:tcBorders>
              <w:top w:val="single" w:sz="4" w:space="0" w:color="auto"/>
            </w:tcBorders>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2.3</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mengingat dan menyimpulkan informasi dari teks lisan yang disimaknya dengan menjawab pertanyaan tentang “Tembang Kinanthi” yang diperdengarkan kepadanya.</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Mengidentifikasi isi dan unsur puisi rakyat.</w:t>
            </w:r>
          </w:p>
        </w:tc>
        <w:tc>
          <w:tcPr>
            <w:tcW w:w="2551" w:type="dxa"/>
            <w:vMerge/>
            <w:tcBorders>
              <w:top w:val="single" w:sz="4" w:space="0" w:color="auto"/>
            </w:tcBorders>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2.4</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mampu mengekspresikan ide melalui latihan menulis puisi rakyat.</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Berkreasi dengan Puisi Rakyat.</w:t>
            </w:r>
          </w:p>
        </w:tc>
        <w:tc>
          <w:tcPr>
            <w:tcW w:w="2551" w:type="dxa"/>
            <w:vMerge/>
            <w:tcBorders>
              <w:top w:val="single" w:sz="4" w:space="0" w:color="auto"/>
            </w:tcBorders>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2.5</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mampu mengekspresikan ide melalui latihan mengkreasikan puisi rakyat dengan musik untuk memikat pemirsa.</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Musikalisasi Puisi.</w:t>
            </w:r>
          </w:p>
        </w:tc>
        <w:tc>
          <w:tcPr>
            <w:tcW w:w="2551" w:type="dxa"/>
            <w:vMerge/>
            <w:tcBorders>
              <w:top w:val="single" w:sz="4" w:space="0" w:color="auto"/>
            </w:tcBorders>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2.6</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menganalisis perubahan lebih perinci dalam alur cerita teks naratif dengan menjawab pertanyaan tentang cerita "Bola-Bola Waktu" dengan baik.</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Mengidentifikasi alur dalam cerita fantasi.</w:t>
            </w:r>
          </w:p>
        </w:tc>
        <w:tc>
          <w:tcPr>
            <w:tcW w:w="2551" w:type="dxa"/>
            <w:vMerge/>
            <w:tcBorders>
              <w:top w:val="single" w:sz="4" w:space="0" w:color="auto"/>
            </w:tcBorders>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2.7</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melatih kemampuannya untuk menelaah alur cerita dalam teks naratif "Bola-Bola Waktu" dengan mengisi tabel alur.</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Menuliskan ulang alur teks naratif.</w:t>
            </w:r>
          </w:p>
        </w:tc>
        <w:tc>
          <w:tcPr>
            <w:tcW w:w="2551" w:type="dxa"/>
            <w:vMerge/>
            <w:tcBorders>
              <w:top w:val="single" w:sz="4" w:space="0" w:color="auto"/>
            </w:tcBorders>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2.8</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melatih kemampuannya untuk mendiskusikan sifat tokoh cerita dan amanat penulis dalam teks naratif “Kue-Kue Mao” dengan membandingkan jawabannya dengan temannya.</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Mengkaji penokohan dalam cerita fantasi.</w:t>
            </w:r>
          </w:p>
        </w:tc>
        <w:tc>
          <w:tcPr>
            <w:tcW w:w="2551" w:type="dxa"/>
            <w:vMerge/>
            <w:tcBorders>
              <w:top w:val="single" w:sz="4" w:space="0" w:color="auto"/>
            </w:tcBorders>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2.9</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menemukenali majas sarkasme dalam teks naratif “Kue-Kue Mao” dengan menuliskan ulang kalimat majas sarkasme tersebut dengan baik.</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Mengenali majas sarkasme dalam cerita fantasi.</w:t>
            </w:r>
          </w:p>
        </w:tc>
        <w:tc>
          <w:tcPr>
            <w:tcW w:w="2551" w:type="dxa"/>
            <w:vMerge/>
            <w:tcBorders>
              <w:top w:val="single" w:sz="4" w:space="0" w:color="auto"/>
            </w:tcBorders>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2.10</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menganalisis penokohan dalam cerita fantasi dengan menjawab pertanyaan tentang tokoh pada cerita "Kue-Kue Mao" dan "Keberanian Emas".</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Membandingkan penokohan dalam cerita komik.</w:t>
            </w:r>
          </w:p>
        </w:tc>
        <w:tc>
          <w:tcPr>
            <w:tcW w:w="2551" w:type="dxa"/>
            <w:vMerge/>
            <w:tcBorders>
              <w:top w:val="single" w:sz="4" w:space="0" w:color="auto"/>
            </w:tcBorders>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2.11</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berlatih menilai alur pada teks naratif “Keberanian Emas” dengan mengisi diagram alur dengan tepat.</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Menilai alur dalam cerita fantasi.</w:t>
            </w:r>
          </w:p>
        </w:tc>
        <w:tc>
          <w:tcPr>
            <w:tcW w:w="2551" w:type="dxa"/>
            <w:vMerge/>
            <w:tcBorders>
              <w:top w:val="single" w:sz="4" w:space="0" w:color="auto"/>
            </w:tcBorders>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2.12</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menemukenali ragam kalimat dalam teks naratif “Keberanian Emas” melalui latihan mengubah kalimat langsung menjadi kalimat tak langsung dengan tepat.</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Kalimat langsung dan tak langsung dalam teks fantasi.</w:t>
            </w:r>
          </w:p>
        </w:tc>
        <w:tc>
          <w:tcPr>
            <w:tcW w:w="2551" w:type="dxa"/>
            <w:vMerge/>
            <w:tcBorders>
              <w:top w:val="single" w:sz="4" w:space="0" w:color="auto"/>
            </w:tcBorders>
          </w:tcPr>
          <w:p w:rsidR="00A9658E" w:rsidRPr="00A9658E" w:rsidRDefault="00A9658E" w:rsidP="00A9658E">
            <w:pPr>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2.13</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berlatih menyajikan gagasannya dalam teks naratif dengan menulis cerita fantasi sederhana untuk menyampaikan amanat tertentu dengan menarik.</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Menulis cerita fantasi sederhana.</w:t>
            </w:r>
          </w:p>
        </w:tc>
        <w:tc>
          <w:tcPr>
            <w:tcW w:w="2551" w:type="dxa"/>
            <w:vMerge/>
          </w:tcPr>
          <w:p w:rsidR="00A9658E" w:rsidRPr="00A9658E" w:rsidRDefault="00A9658E" w:rsidP="00A9658E">
            <w:pPr>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3.1</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berlatih mengakses informasi dan membuat simpulan dengan menjawab pertanyaan terhadap teks “Tip Sehat dan Bugar di Masa Remaja” dengan baik.</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Memahami isi teks prosedur.</w:t>
            </w:r>
          </w:p>
        </w:tc>
        <w:tc>
          <w:tcPr>
            <w:tcW w:w="2551" w:type="dxa"/>
            <w:vMerge w:val="restart"/>
            <w:tcBorders>
              <w:top w:val="single" w:sz="4" w:space="0" w:color="auto"/>
            </w:tcBorders>
          </w:tcPr>
          <w:p w:rsidR="00A9658E" w:rsidRPr="00A9658E" w:rsidRDefault="00A9658E" w:rsidP="00A9658E">
            <w:pPr>
              <w:contextualSpacing/>
              <w:rPr>
                <w:rFonts w:ascii="Cambria" w:eastAsia="Calibri" w:hAnsi="Cambria" w:cs="Times New Roman"/>
              </w:rPr>
            </w:pPr>
            <w:r w:rsidRPr="00A9658E">
              <w:rPr>
                <w:rFonts w:ascii="Cambria" w:eastAsia="Calibri" w:hAnsi="Cambria" w:cs="Times New Roman"/>
              </w:rPr>
              <w:t>Hal yang Baik bagi Tubuh</w:t>
            </w: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3.2</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mengenali teks infografik dengan kejelasan isi dan teks yang tersaji dalam bentuk infografik.</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Mengidentifikasi dan menganalisis kualitas penyajian informasi dalam infografik.</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3.3</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memahami kosakata baru dengan berlatih menggunakannya dalam konteks kalimat yang berbeda secara tepat.</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Mengidentifikasi kata-kata fokus.</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3.4</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berlatih mengakses informasi dan menilai materi bacaan dengan menghubungkan materi tersebut dengan pengalamannya secara reflektif.</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Menyimpulkan isi teks prosedur.</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3.5</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mengenali ciri teks prosedur dengan membandingkan tujuan penulisan pada dua teks prosedur dengan baik.</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Mengenali tujuan teks prosedur.</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3.6</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mengenali ciri kebahasaan dalam teks prosedur dengan menyunting kalimat dengan pelesapan yang tepat.</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Menelaah kalimat pelesapan pada teks prosedur.</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3.7</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berlatih bertukar gagasan dengan teman dengan mendiskusikan ciri kebahasaan dalam teks prosedur (kalimat ajakan, perintah, atau larangan) dengan santun.</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Mengenali kalimat ajakan dan larangan dalam teks prosedur.</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3.8</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menemukenali ciri kebahasaan dalam teks prosedur, yaitu kalimat inversi, dengan menuliskan ulang kalimat dengan struktur inversi pada infografik dan bacaan “Tetap Rileks Saat di Kelas” dengan tepat.</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Mengenali kalimat inversi dalam teks prosedur.</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3.9</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melatih kemampuannya untuk menyimak informasi dan memahami instruksi dari teks lisan dengan menjawab pertanyaan pada bacaan “Membuat Sorbet Buah Gampang dan Enak” yang diperdengarkan kepadanya dengan tepat.</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Mengenali ragam kalimat dalam teks prosedur.</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3.10</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berlatih menyajikan teks prosedur lisan melalui kegiatan membuat vlog dengan menarik dan efektif.</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Berkreasi dengan paparan prosedur lisan.</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3.11</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memahami ciri teks prosedur dengan menemukenali strukturnya agar dapat menyajikannya dengan baik.</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Mengidentifikasi struktur teks prosedur.</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3.12</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mengenali ciri kebahasaan dalam teks prosedur dengan mengisi kalimat rumpang dengan adverbia yang tepat.</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Mengenali adverbia dalam teks prosedur.</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3.13</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mengenali ragam teks prosedur dengan menjawab pertanyaan pada kutipan teks prosedur pada karya fiksi.</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Mengenali teks prosedur dalam fiksi.</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3.14</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melatih kemampuannya menulis secara runut dan sistematis untuk beragam konteks dan tujuan melalui latihan menulis teks prosedur sederhana dengan rancangan yang baik.</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Merancang teks prosedur sederhana.</w:t>
            </w:r>
          </w:p>
        </w:tc>
        <w:tc>
          <w:tcPr>
            <w:tcW w:w="2551" w:type="dxa"/>
            <w:vMerge/>
            <w:tcBorders>
              <w:top w:val="single" w:sz="4" w:space="0" w:color="auto"/>
            </w:tcBorders>
          </w:tcPr>
          <w:p w:rsidR="00A9658E" w:rsidRPr="00A9658E" w:rsidRDefault="00A9658E" w:rsidP="00A9658E">
            <w:pPr>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ind w:left="402" w:right="-57" w:hanging="459"/>
              <w:rPr>
                <w:rFonts w:ascii="Cambria" w:eastAsia="Calibri" w:hAnsi="Cambria" w:cs="Times New Roman"/>
              </w:rPr>
            </w:pPr>
            <w:r w:rsidRPr="00A9658E">
              <w:rPr>
                <w:rFonts w:ascii="Cambria" w:eastAsia="Calibri" w:hAnsi="Cambria" w:cs="Times New Roman"/>
              </w:rPr>
              <w:t>3.15</w:t>
            </w:r>
          </w:p>
        </w:tc>
        <w:tc>
          <w:tcPr>
            <w:tcW w:w="8364" w:type="dxa"/>
            <w:tcBorders>
              <w:left w:val="nil"/>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Peserta didik melatih keterampilan berkomunikasi secara efektif dan menarik dengan menyajikan teks prosedur mereka secara lisan, visual, atau audiovisual.</w:t>
            </w:r>
          </w:p>
        </w:tc>
        <w:tc>
          <w:tcPr>
            <w:tcW w:w="5528" w:type="dxa"/>
            <w:tcBorders>
              <w:top w:val="single" w:sz="4" w:space="0" w:color="auto"/>
              <w:left w:val="single" w:sz="4" w:space="0" w:color="auto"/>
            </w:tcBorders>
          </w:tcPr>
          <w:p w:rsidR="00A9658E" w:rsidRPr="00A9658E" w:rsidRDefault="00A9658E" w:rsidP="00A9658E">
            <w:pPr>
              <w:rPr>
                <w:rFonts w:ascii="Cambria" w:eastAsia="Calibri" w:hAnsi="Cambria" w:cs="Times New Roman"/>
              </w:rPr>
            </w:pPr>
            <w:r w:rsidRPr="00A9658E">
              <w:rPr>
                <w:rFonts w:ascii="Cambria" w:eastAsia="Calibri" w:hAnsi="Cambria" w:cs="Times New Roman"/>
              </w:rPr>
              <w:t>Menyajikan teks prosedur visual, lisan, dan audiovisual.</w:t>
            </w:r>
          </w:p>
        </w:tc>
        <w:tc>
          <w:tcPr>
            <w:tcW w:w="2551" w:type="dxa"/>
            <w:vMerge/>
            <w:tcBorders>
              <w:top w:val="single" w:sz="4" w:space="0" w:color="auto"/>
            </w:tcBorders>
          </w:tcPr>
          <w:p w:rsidR="00A9658E" w:rsidRPr="00A9658E" w:rsidRDefault="00A9658E" w:rsidP="00A9658E">
            <w:pPr>
              <w:rPr>
                <w:rFonts w:ascii="Cambria" w:eastAsia="Calibri" w:hAnsi="Cambria" w:cs="Times New Roman"/>
                <w:b/>
              </w:rPr>
            </w:pPr>
          </w:p>
        </w:tc>
      </w:tr>
    </w:tbl>
    <w:p w:rsidR="00A9658E" w:rsidRPr="00A9658E" w:rsidRDefault="00A9658E" w:rsidP="00A9658E">
      <w:pPr>
        <w:spacing w:after="200" w:line="276" w:lineRule="auto"/>
        <w:rPr>
          <w:rFonts w:ascii="Calibri" w:eastAsia="Calibri" w:hAnsi="Calibri" w:cs="Times New Roman"/>
          <w:kern w:val="0"/>
          <w:lang w:val="en-US"/>
          <w14:ligatures w14:val="none"/>
        </w:rPr>
      </w:pP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A9658E" w:rsidRPr="00A9658E" w:rsidTr="00B070F5">
        <w:trPr>
          <w:jc w:val="center"/>
        </w:trPr>
        <w:tc>
          <w:tcPr>
            <w:tcW w:w="3390" w:type="dxa"/>
          </w:tcPr>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r w:rsidRPr="00A9658E">
              <w:rPr>
                <w:rFonts w:ascii="Cambria" w:eastAsia="Calibri" w:hAnsi="Cambria" w:cs="Times New Roman"/>
              </w:rPr>
              <w:t>Mengetahui,</w:t>
            </w:r>
          </w:p>
          <w:p w:rsidR="00A9658E" w:rsidRPr="00A9658E" w:rsidRDefault="00A9658E" w:rsidP="00A9658E">
            <w:pPr>
              <w:tabs>
                <w:tab w:val="left" w:pos="360"/>
                <w:tab w:val="left" w:pos="5245"/>
                <w:tab w:val="left" w:pos="9540"/>
              </w:tabs>
              <w:contextualSpacing/>
              <w:rPr>
                <w:rFonts w:ascii="Cambria" w:eastAsia="Calibri" w:hAnsi="Cambria" w:cs="Times New Roman"/>
              </w:rPr>
            </w:pPr>
            <w:r w:rsidRPr="00A9658E">
              <w:rPr>
                <w:rFonts w:ascii="Cambria" w:eastAsia="Calibri" w:hAnsi="Cambria" w:cs="Times New Roman"/>
              </w:rPr>
              <w:t>Kepala Sekolah</w:t>
            </w: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r w:rsidRPr="00A9658E">
              <w:rPr>
                <w:rFonts w:ascii="Cambria" w:eastAsia="Calibri" w:hAnsi="Cambria" w:cs="Times New Roman"/>
              </w:rPr>
              <w:t>…………………………….</w:t>
            </w:r>
          </w:p>
          <w:p w:rsidR="00A9658E" w:rsidRPr="00A9658E" w:rsidRDefault="00A9658E" w:rsidP="00A9658E">
            <w:pPr>
              <w:tabs>
                <w:tab w:val="left" w:pos="360"/>
                <w:tab w:val="left" w:pos="5245"/>
                <w:tab w:val="left" w:pos="9540"/>
              </w:tabs>
              <w:contextualSpacing/>
              <w:rPr>
                <w:rFonts w:ascii="Cambria" w:eastAsia="Calibri" w:hAnsi="Cambria" w:cs="Times New Roman"/>
                <w:szCs w:val="20"/>
              </w:rPr>
            </w:pPr>
            <w:r w:rsidRPr="00A9658E">
              <w:rPr>
                <w:rFonts w:ascii="Cambria" w:eastAsia="Calibri" w:hAnsi="Cambria" w:cs="Times New Roman"/>
              </w:rPr>
              <w:t>NIP. ……………………….</w:t>
            </w:r>
          </w:p>
        </w:tc>
        <w:tc>
          <w:tcPr>
            <w:tcW w:w="8245" w:type="dxa"/>
          </w:tcPr>
          <w:p w:rsidR="00A9658E" w:rsidRPr="00A9658E" w:rsidRDefault="00A9658E" w:rsidP="00A9658E">
            <w:pPr>
              <w:tabs>
                <w:tab w:val="left" w:pos="360"/>
                <w:tab w:val="left" w:pos="5245"/>
                <w:tab w:val="left" w:pos="9540"/>
              </w:tabs>
              <w:contextualSpacing/>
              <w:rPr>
                <w:rFonts w:ascii="Cambria" w:eastAsia="Calibri" w:hAnsi="Cambria" w:cs="Times New Roman"/>
                <w:szCs w:val="20"/>
              </w:rPr>
            </w:pPr>
          </w:p>
        </w:tc>
        <w:tc>
          <w:tcPr>
            <w:tcW w:w="3502" w:type="dxa"/>
          </w:tcPr>
          <w:p w:rsidR="00A9658E" w:rsidRPr="00A9658E" w:rsidRDefault="00A9658E" w:rsidP="00A9658E">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A9658E">
              <w:rPr>
                <w:rFonts w:ascii="Cambria" w:eastAsia="Calibri" w:hAnsi="Cambria" w:cs="Times New Roman"/>
              </w:rPr>
              <w:t>,   Juli 2023</w:t>
            </w: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r w:rsidRPr="00A9658E">
              <w:rPr>
                <w:rFonts w:ascii="Cambria" w:eastAsia="Calibri" w:hAnsi="Cambria" w:cs="Times New Roman"/>
              </w:rPr>
              <w:t>Guru Mata Pelajaran</w:t>
            </w: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b/>
                <w:bCs/>
                <w:u w:val="single"/>
              </w:rPr>
            </w:pPr>
            <w:r w:rsidRPr="00A9658E">
              <w:rPr>
                <w:rFonts w:ascii="Cambria" w:eastAsia="Calibri" w:hAnsi="Cambria" w:cs="Times New Roman"/>
                <w:b/>
                <w:bCs/>
                <w:u w:val="single"/>
              </w:rPr>
              <w:t xml:space="preserve">Admin </w:t>
            </w:r>
            <w:r>
              <w:rPr>
                <w:rFonts w:ascii="Cambria" w:eastAsia="Calibri" w:hAnsi="Cambria" w:cs="Times New Roman"/>
                <w:b/>
                <w:bCs/>
                <w:u w:val="single"/>
              </w:rPr>
              <w:t>Gurubantu.com</w:t>
            </w:r>
          </w:p>
          <w:p w:rsidR="00A9658E" w:rsidRPr="00A9658E" w:rsidRDefault="00A9658E" w:rsidP="00A9658E">
            <w:pPr>
              <w:tabs>
                <w:tab w:val="left" w:pos="360"/>
                <w:tab w:val="left" w:pos="5245"/>
                <w:tab w:val="left" w:pos="9540"/>
              </w:tabs>
              <w:contextualSpacing/>
              <w:rPr>
                <w:rFonts w:ascii="Cambria" w:eastAsia="Calibri" w:hAnsi="Cambria" w:cs="Times New Roman"/>
                <w:szCs w:val="20"/>
              </w:rPr>
            </w:pPr>
            <w:r w:rsidRPr="00A9658E">
              <w:rPr>
                <w:rFonts w:ascii="Cambria" w:eastAsia="Calibri" w:hAnsi="Cambria" w:cs="Times New Roman"/>
              </w:rPr>
              <w:t xml:space="preserve">NIP. </w:t>
            </w:r>
            <w:r>
              <w:rPr>
                <w:rFonts w:ascii="Cambria" w:eastAsia="Calibri" w:hAnsi="Cambria" w:cs="Times New Roman"/>
              </w:rPr>
              <w:t>-</w:t>
            </w:r>
          </w:p>
        </w:tc>
      </w:tr>
    </w:tbl>
    <w:p w:rsidR="00A9658E" w:rsidRPr="00A9658E" w:rsidRDefault="00A9658E" w:rsidP="00A9658E">
      <w:pPr>
        <w:spacing w:after="200" w:line="276" w:lineRule="auto"/>
        <w:rPr>
          <w:rFonts w:ascii="Calibri" w:eastAsia="Calibri" w:hAnsi="Calibri" w:cs="Times New Roman"/>
          <w:kern w:val="0"/>
          <w:lang w:val="en-US"/>
          <w14:ligatures w14:val="none"/>
        </w:rPr>
      </w:pPr>
      <w:r w:rsidRPr="00A9658E">
        <w:rPr>
          <w:rFonts w:ascii="Calibri" w:eastAsia="Calibri" w:hAnsi="Calibri" w:cs="Times New Roman"/>
          <w:kern w:val="0"/>
          <w:lang w:val="en-US"/>
          <w14:ligatures w14:val="none"/>
        </w:rPr>
        <w:br w:type="page"/>
      </w:r>
    </w:p>
    <w:p w:rsidR="00A9658E" w:rsidRPr="00A9658E" w:rsidRDefault="00A9658E" w:rsidP="00A9658E">
      <w:pPr>
        <w:spacing w:after="0" w:line="240" w:lineRule="auto"/>
        <w:contextualSpacing/>
        <w:jc w:val="center"/>
        <w:rPr>
          <w:rFonts w:ascii="Cambria" w:eastAsia="Calibri" w:hAnsi="Cambria" w:cs="Times New Roman"/>
          <w:b/>
          <w:kern w:val="0"/>
          <w:sz w:val="24"/>
          <w:szCs w:val="24"/>
          <w14:ligatures w14:val="none"/>
        </w:rPr>
      </w:pPr>
      <w:r w:rsidRPr="00A9658E">
        <w:rPr>
          <w:rFonts w:ascii="Cambria" w:eastAsia="Calibri" w:hAnsi="Cambria" w:cs="Times New Roman"/>
          <w:b/>
          <w:noProof/>
          <w:kern w:val="0"/>
          <w:sz w:val="24"/>
          <w:szCs w:val="24"/>
          <w:lang w:val="en-US"/>
          <w14:ligatures w14:val="none"/>
        </w:rPr>
        <w:drawing>
          <wp:anchor distT="0" distB="0" distL="114300" distR="114300" simplePos="0" relativeHeight="251667456" behindDoc="0" locked="0" layoutInCell="1" allowOverlap="1" wp14:anchorId="59B22F82" wp14:editId="23D581C5">
            <wp:simplePos x="0" y="0"/>
            <wp:positionH relativeFrom="column">
              <wp:posOffset>1904</wp:posOffset>
            </wp:positionH>
            <wp:positionV relativeFrom="paragraph">
              <wp:posOffset>-148590</wp:posOffset>
            </wp:positionV>
            <wp:extent cx="828675" cy="828675"/>
            <wp:effectExtent l="0" t="0" r="9525" b="9525"/>
            <wp:wrapNone/>
            <wp:docPr id="6" name="Gambar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29143" cy="8291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658E">
        <w:rPr>
          <w:rFonts w:ascii="Cambria" w:eastAsia="Calibri" w:hAnsi="Cambria" w:cs="Times New Roman"/>
          <w:b/>
          <w:kern w:val="0"/>
          <w:sz w:val="24"/>
          <w:szCs w:val="24"/>
          <w:lang w:val="en-US"/>
          <w14:ligatures w14:val="none"/>
        </w:rPr>
        <w:t xml:space="preserve">PEMERINTAH KABUPATEN </w:t>
      </w:r>
      <w:r w:rsidRPr="00A9658E">
        <w:rPr>
          <w:rFonts w:ascii="Cambria" w:eastAsia="Calibri" w:hAnsi="Cambria" w:cs="Times New Roman"/>
          <w:b/>
          <w:kern w:val="0"/>
          <w:sz w:val="24"/>
          <w:szCs w:val="24"/>
          <w14:ligatures w14:val="none"/>
        </w:rPr>
        <w:t>INDRAMAYU</w:t>
      </w:r>
    </w:p>
    <w:p w:rsidR="00A9658E" w:rsidRPr="00A9658E" w:rsidRDefault="00A9658E" w:rsidP="00A9658E">
      <w:pPr>
        <w:spacing w:after="0" w:line="240"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b/>
          <w:kern w:val="0"/>
          <w:sz w:val="24"/>
          <w:szCs w:val="24"/>
          <w:lang w:val="en-US"/>
          <w14:ligatures w14:val="none"/>
        </w:rPr>
        <w:t>DINAS PENDIDIKAN DAN KEBUDAYAAN</w:t>
      </w:r>
    </w:p>
    <w:p w:rsidR="00A9658E" w:rsidRPr="00A9658E" w:rsidRDefault="00000000" w:rsidP="00A9658E">
      <w:pPr>
        <w:spacing w:after="0" w:line="240" w:lineRule="auto"/>
        <w:contextualSpacing/>
        <w:jc w:val="center"/>
        <w:rPr>
          <w:rFonts w:ascii="Cambria" w:eastAsia="Calibri" w:hAnsi="Cambria" w:cs="Times New Roman"/>
          <w:b/>
          <w:kern w:val="0"/>
          <w:sz w:val="44"/>
          <w:szCs w:val="44"/>
          <w14:ligatures w14:val="none"/>
        </w:rPr>
      </w:pPr>
      <w:hyperlink r:id="rId10" w:history="1">
        <w:r w:rsidR="00A9658E" w:rsidRPr="00A9658E">
          <w:rPr>
            <w:rFonts w:ascii="Cambria" w:eastAsia="Calibri" w:hAnsi="Cambria" w:cs="Times New Roman"/>
            <w:b/>
            <w:color w:val="0563C1" w:themeColor="hyperlink"/>
            <w:kern w:val="0"/>
            <w:sz w:val="44"/>
            <w:szCs w:val="44"/>
            <w:lang w:val="en-US"/>
            <w14:ligatures w14:val="none"/>
          </w:rPr>
          <w:t>SMP NEGERI 2</w:t>
        </w:r>
        <w:r w:rsidR="00A9658E" w:rsidRPr="00A9658E">
          <w:rPr>
            <w:rFonts w:ascii="Cambria" w:eastAsia="Calibri" w:hAnsi="Cambria" w:cs="Times New Roman"/>
            <w:b/>
            <w:color w:val="0563C1" w:themeColor="hyperlink"/>
            <w:kern w:val="0"/>
            <w:sz w:val="44"/>
            <w:szCs w:val="44"/>
            <w14:ligatures w14:val="none"/>
          </w:rPr>
          <w:t xml:space="preserve"> SUKAGUMIWANG</w:t>
        </w:r>
      </w:hyperlink>
    </w:p>
    <w:p w:rsidR="00A9658E" w:rsidRPr="00A9658E" w:rsidRDefault="00A9658E" w:rsidP="00A9658E">
      <w:pPr>
        <w:spacing w:after="0" w:line="240" w:lineRule="auto"/>
        <w:contextualSpacing/>
        <w:jc w:val="center"/>
        <w:rPr>
          <w:rFonts w:ascii="Cambria" w:eastAsia="Calibri" w:hAnsi="Cambria" w:cs="Times New Roman"/>
          <w:bCs/>
          <w:kern w:val="0"/>
          <w:sz w:val="20"/>
          <w:szCs w:val="20"/>
          <w14:ligatures w14:val="none"/>
        </w:rPr>
      </w:pPr>
      <w:r w:rsidRPr="00A9658E">
        <w:rPr>
          <w:rFonts w:ascii="Cambria" w:eastAsia="Calibri" w:hAnsi="Cambria" w:cs="Times New Roman"/>
          <w:bCs/>
          <w:kern w:val="0"/>
          <w:sz w:val="20"/>
          <w:szCs w:val="20"/>
          <w:lang w:val="en-US"/>
          <w14:ligatures w14:val="none"/>
        </w:rPr>
        <w:t xml:space="preserve">Alamat : Jl. </w:t>
      </w:r>
      <w:r w:rsidRPr="00A9658E">
        <w:rPr>
          <w:rFonts w:ascii="Cambria" w:eastAsia="Calibri" w:hAnsi="Cambria" w:cs="Times New Roman"/>
          <w:bCs/>
          <w:kern w:val="0"/>
          <w:sz w:val="20"/>
          <w:szCs w:val="20"/>
          <w14:ligatures w14:val="none"/>
        </w:rPr>
        <w:t>By Pass Cadangpinggan KM 37</w:t>
      </w:r>
    </w:p>
    <w:p w:rsidR="00A9658E" w:rsidRPr="00A9658E" w:rsidRDefault="00A9658E" w:rsidP="00A9658E">
      <w:pPr>
        <w:spacing w:after="0" w:line="276" w:lineRule="auto"/>
        <w:contextualSpacing/>
        <w:jc w:val="center"/>
        <w:rPr>
          <w:rFonts w:ascii="Cambria" w:eastAsia="Calibri" w:hAnsi="Cambria" w:cs="Times New Roman"/>
          <w:b/>
          <w:kern w:val="0"/>
          <w:sz w:val="24"/>
          <w:szCs w:val="24"/>
          <w:lang w:val="en-US"/>
          <w14:ligatures w14:val="none"/>
        </w:rPr>
      </w:pPr>
      <w:r w:rsidRPr="00A9658E">
        <w:rPr>
          <w:rFonts w:ascii="Cambria" w:eastAsia="Calibri" w:hAnsi="Cambria" w:cs="Times New Roman"/>
          <w:noProof/>
          <w:kern w:val="0"/>
          <w:lang w:val="en-US"/>
          <w14:ligatures w14:val="none"/>
        </w:rPr>
        <mc:AlternateContent>
          <mc:Choice Requires="wps">
            <w:drawing>
              <wp:anchor distT="4294967291" distB="4294967291" distL="114300" distR="114300" simplePos="0" relativeHeight="251668480" behindDoc="0" locked="0" layoutInCell="1" allowOverlap="1" wp14:anchorId="50E024F4" wp14:editId="41F67BEF">
                <wp:simplePos x="0" y="0"/>
                <wp:positionH relativeFrom="column">
                  <wp:posOffset>6985</wp:posOffset>
                </wp:positionH>
                <wp:positionV relativeFrom="paragraph">
                  <wp:posOffset>10159</wp:posOffset>
                </wp:positionV>
                <wp:extent cx="11160125" cy="0"/>
                <wp:effectExtent l="0" t="0" r="22225"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60125" cy="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FE3DF8A" id="Straight Connector 1" o:spid="_x0000_s1026" style="position:absolute;z-index:2516684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55pt,.8pt" to="87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6nutgEAAGADAAAOAAAAZHJzL2Uyb0RvYy54bWysU01v3CAQvVfqf0Dcu7ZXStRa680hq/QS&#10;tZGS/oAJBhsVGMTQ9e6/78B+NG1vVX1AAzPzePN43twdvBN7nchiGGS3aqXQQeFowzTIby8PHz5K&#10;QRnCCA6DHuRRk7zbvn+3WWKv1zijG3USDBKoX+Ig55xj3zSkZu2BVhh14KTB5CHzNk3NmGBhdO+a&#10;ddveNgumMSZUmohPd6ek3FZ8Y7TKX40hnYUbJHPLdU11fS1rs91APyWIs1VnGvAPLDzYwJdeoXaQ&#10;QfxI9i8ob1VCQpNXCn2Dxlil6ww8Tdf+Mc3zDFHXWVgcileZ6P/Bqi/7+/CUCnV1CM/xEdV3YlGa&#10;JVJ/TZYNxVPZwSRfypm7OFQhj1ch9SELxYdd19223fpGCnVJNtBfOmOi/FmjFyUYpLOhDAk97B8p&#10;l7uhv5SU44AP1rn6UC6IhdE/tTf8lgrYL8ZB5tDHcZAUJinATWxElVOFJHR2LO0FiI5075LYA3uB&#10;LTTi8sKEpXBAmRM8Rf2KJ5jCb62Fzw5oPjXX1LnMhQKtq9XO9H+pVaJXHI9P6SIpP2NFP1uu+OTt&#10;nuO3P8b2JwAAAP//AwBQSwMEFAAGAAgAAAAhAL9MwTPaAAAABgEAAA8AAABkcnMvZG93bnJldi54&#10;bWxMjs1OwzAQhO+VeAdrkXpB1GklShXiVECFuCBUQh/AjTc/ary2YicNb8+WCz3tzs5o9su2k+3E&#10;iH1oHSlYLhIQSKUzLdUKDt9v9xsQIWoyunOECn4wwDa/mWU6Ne5MXzgWsRZcQiHVCpoYfSplKBu0&#10;OiycR2Kvcr3VkWVfS9PrM5fbTq6SZC2tbok/NNrja4PlqRisgv3ubncqPl+mcPio/FD7Ko7vo1Lz&#10;2+n5CUTEKf6H4YLP6JAz09ENZILoWC85yGMN4uI+Pmx4O/4dZJ7Ja/z8FwAA//8DAFBLAQItABQA&#10;BgAIAAAAIQC2gziS/gAAAOEBAAATAAAAAAAAAAAAAAAAAAAAAABbQ29udGVudF9UeXBlc10ueG1s&#10;UEsBAi0AFAAGAAgAAAAhADj9If/WAAAAlAEAAAsAAAAAAAAAAAAAAAAALwEAAF9yZWxzLy5yZWxz&#10;UEsBAi0AFAAGAAgAAAAhABM7qe62AQAAYAMAAA4AAAAAAAAAAAAAAAAALgIAAGRycy9lMm9Eb2Mu&#10;eG1sUEsBAi0AFAAGAAgAAAAhAL9MwTPaAAAABgEAAA8AAAAAAAAAAAAAAAAAEAQAAGRycy9kb3du&#10;cmV2LnhtbFBLBQYAAAAABAAEAPMAAAAXBQAAAAA=&#10;" strokecolor="windowText" strokeweight="1.5pt">
                <o:lock v:ext="edit" shapetype="f"/>
              </v:line>
            </w:pict>
          </mc:Fallback>
        </mc:AlternateContent>
      </w:r>
    </w:p>
    <w:p w:rsidR="00A9658E" w:rsidRPr="00A9658E" w:rsidRDefault="00A9658E" w:rsidP="00A9658E">
      <w:pPr>
        <w:spacing w:after="0" w:line="276" w:lineRule="auto"/>
        <w:contextualSpacing/>
        <w:jc w:val="center"/>
        <w:rPr>
          <w:rFonts w:ascii="Cambria" w:eastAsia="Calibri" w:hAnsi="Cambria" w:cs="Times New Roman"/>
          <w:b/>
          <w:kern w:val="0"/>
          <w:sz w:val="28"/>
          <w:szCs w:val="28"/>
          <w:lang w:val="en-US"/>
          <w14:ligatures w14:val="none"/>
        </w:rPr>
      </w:pPr>
      <w:r w:rsidRPr="00A9658E">
        <w:rPr>
          <w:rFonts w:ascii="Cambria" w:eastAsia="Calibri" w:hAnsi="Cambria" w:cs="Times New Roman"/>
          <w:b/>
          <w:kern w:val="0"/>
          <w:sz w:val="28"/>
          <w:szCs w:val="28"/>
          <w:lang w:val="en-US"/>
          <w14:ligatures w14:val="none"/>
        </w:rPr>
        <w:t>ANALISIS KETERKAITAN CP DAN TP DENGAN IKTP DAN MATERI PEMBELAJARAN</w:t>
      </w:r>
    </w:p>
    <w:p w:rsidR="00A9658E" w:rsidRPr="00A9658E" w:rsidRDefault="00A9658E" w:rsidP="00A9658E">
      <w:pPr>
        <w:spacing w:after="0" w:line="240" w:lineRule="auto"/>
        <w:jc w:val="center"/>
        <w:rPr>
          <w:rFonts w:ascii="Cambria" w:eastAsia="Calibri" w:hAnsi="Cambria" w:cs="Times New Roman"/>
          <w:b/>
          <w:kern w:val="0"/>
          <w:lang w:val="en-US"/>
          <w14:ligatures w14:val="none"/>
        </w:rPr>
      </w:pPr>
      <w:r w:rsidRPr="00A9658E">
        <w:rPr>
          <w:rFonts w:ascii="Cambria" w:eastAsia="Calibri" w:hAnsi="Cambria" w:cs="Times New Roman"/>
          <w:b/>
          <w:kern w:val="0"/>
          <w:lang w:val="en-US"/>
          <w14:ligatures w14:val="none"/>
        </w:rPr>
        <w:t xml:space="preserve">TAHUN PELAJARAN </w:t>
      </w:r>
      <w:r>
        <w:rPr>
          <w:rFonts w:ascii="Cambria" w:eastAsia="Calibri" w:hAnsi="Cambria" w:cs="Times New Roman"/>
          <w:b/>
          <w:kern w:val="0"/>
          <w:lang w:val="en-US"/>
          <w14:ligatures w14:val="none"/>
        </w:rPr>
        <w:t>2023</w:t>
      </w:r>
      <w:r w:rsidR="00B3596C">
        <w:rPr>
          <w:rFonts w:ascii="Cambria" w:eastAsia="Calibri" w:hAnsi="Cambria" w:cs="Times New Roman"/>
          <w:b/>
          <w:kern w:val="0"/>
          <w14:ligatures w14:val="none"/>
        </w:rPr>
        <w:t>/</w:t>
      </w:r>
      <w:r>
        <w:rPr>
          <w:rFonts w:ascii="Cambria" w:eastAsia="Calibri" w:hAnsi="Cambria" w:cs="Times New Roman"/>
          <w:b/>
          <w:kern w:val="0"/>
          <w:lang w:val="en-US"/>
          <w14:ligatures w14:val="none"/>
        </w:rPr>
        <w:t>2024</w:t>
      </w:r>
    </w:p>
    <w:p w:rsidR="00A9658E" w:rsidRPr="00A9658E" w:rsidRDefault="00A9658E" w:rsidP="00A9658E">
      <w:pPr>
        <w:spacing w:after="0" w:line="240" w:lineRule="auto"/>
        <w:rPr>
          <w:rFonts w:ascii="Cambria" w:eastAsia="Calibri" w:hAnsi="Cambria" w:cs="Times New Roman"/>
          <w:b/>
          <w:kern w:val="0"/>
          <w:u w:val="single"/>
          <w:lang w:val="en-US"/>
          <w14:ligatures w14:val="none"/>
        </w:rPr>
      </w:pPr>
    </w:p>
    <w:tbl>
      <w:tblPr>
        <w:tblStyle w:val="BayanganCahaya-Aksen31"/>
        <w:tblW w:w="17577" w:type="dxa"/>
        <w:tblInd w:w="108" w:type="dxa"/>
        <w:shd w:val="clear" w:color="auto" w:fill="F2F2F2"/>
        <w:tblLook w:val="04A0" w:firstRow="1" w:lastRow="0" w:firstColumn="1" w:lastColumn="0" w:noHBand="0" w:noVBand="1"/>
      </w:tblPr>
      <w:tblGrid>
        <w:gridCol w:w="4962"/>
        <w:gridCol w:w="9355"/>
        <w:gridCol w:w="3260"/>
      </w:tblGrid>
      <w:tr w:rsidR="00A9658E" w:rsidRPr="00A9658E" w:rsidTr="00A965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shd w:val="clear" w:color="auto" w:fill="F2F2F2"/>
          </w:tcPr>
          <w:p w:rsidR="00A9658E" w:rsidRPr="00A9658E" w:rsidRDefault="00A9658E" w:rsidP="00A9658E">
            <w:pPr>
              <w:tabs>
                <w:tab w:val="left" w:pos="1593"/>
                <w:tab w:val="left" w:pos="1735"/>
              </w:tabs>
              <w:spacing w:before="60" w:line="276" w:lineRule="auto"/>
              <w:rPr>
                <w:rFonts w:ascii="Cambria" w:eastAsia="Calibri" w:hAnsi="Cambria" w:cs="Times New Roman"/>
                <w:lang w:val="en-US"/>
              </w:rPr>
            </w:pPr>
            <w:r w:rsidRPr="00A9658E">
              <w:rPr>
                <w:rFonts w:ascii="Cambria" w:eastAsia="Calibri" w:hAnsi="Cambria" w:cs="Times New Roman"/>
                <w:lang w:val="en-US"/>
              </w:rPr>
              <w:t>Mata Pelajaran</w:t>
            </w:r>
            <w:r w:rsidRPr="00A9658E">
              <w:rPr>
                <w:rFonts w:ascii="Cambria" w:eastAsia="Calibri" w:hAnsi="Cambria" w:cs="Times New Roman"/>
                <w:lang w:val="en-US"/>
              </w:rPr>
              <w:tab/>
              <w:t>: Bahasa Indonesia</w:t>
            </w:r>
          </w:p>
          <w:p w:rsidR="00A9658E" w:rsidRPr="00A9658E" w:rsidRDefault="00A9658E" w:rsidP="00A9658E">
            <w:pPr>
              <w:tabs>
                <w:tab w:val="left" w:pos="1593"/>
                <w:tab w:val="left" w:pos="1735"/>
              </w:tabs>
              <w:spacing w:before="60" w:line="276" w:lineRule="auto"/>
              <w:rPr>
                <w:rFonts w:ascii="Cambria" w:eastAsia="Calibri" w:hAnsi="Cambria" w:cs="Times New Roman"/>
                <w:lang w:val="en-US"/>
              </w:rPr>
            </w:pPr>
            <w:r w:rsidRPr="00A9658E">
              <w:rPr>
                <w:rFonts w:ascii="Cambria" w:eastAsia="Calibri" w:hAnsi="Cambria" w:cs="Times New Roman"/>
                <w:lang w:val="en-US"/>
              </w:rPr>
              <w:t>Kelas/Semester</w:t>
            </w:r>
            <w:r w:rsidRPr="00A9658E">
              <w:rPr>
                <w:rFonts w:ascii="Cambria" w:eastAsia="Calibri" w:hAnsi="Cambria" w:cs="Times New Roman"/>
                <w:lang w:val="en-US"/>
              </w:rPr>
              <w:tab/>
              <w:t>: VII / Genap</w:t>
            </w:r>
          </w:p>
        </w:tc>
        <w:tc>
          <w:tcPr>
            <w:tcW w:w="9355" w:type="dxa"/>
            <w:shd w:val="clear" w:color="auto" w:fill="F2F2F2"/>
          </w:tcPr>
          <w:p w:rsidR="00A9658E" w:rsidRPr="00A9658E" w:rsidRDefault="00A9658E" w:rsidP="00A9658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rPr>
            </w:pPr>
          </w:p>
        </w:tc>
        <w:tc>
          <w:tcPr>
            <w:tcW w:w="3260" w:type="dxa"/>
            <w:shd w:val="clear" w:color="auto" w:fill="F2F2F2"/>
          </w:tcPr>
          <w:p w:rsidR="00A9658E" w:rsidRPr="00A9658E" w:rsidRDefault="00A9658E" w:rsidP="00A9658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A9658E">
              <w:rPr>
                <w:rFonts w:ascii="Cambria" w:eastAsia="Calibri" w:hAnsi="Cambria" w:cs="Times New Roman"/>
                <w:lang w:val="en-US"/>
              </w:rPr>
              <w:t>Fase</w:t>
            </w:r>
            <w:r w:rsidRPr="00A9658E">
              <w:rPr>
                <w:rFonts w:ascii="Cambria" w:eastAsia="Calibri" w:hAnsi="Cambria" w:cs="Times New Roman"/>
                <w:lang w:val="en-US"/>
              </w:rPr>
              <w:tab/>
              <w:t>: D</w:t>
            </w:r>
          </w:p>
          <w:p w:rsidR="00A9658E" w:rsidRPr="00A9658E" w:rsidRDefault="00A9658E" w:rsidP="00A9658E">
            <w:pPr>
              <w:tabs>
                <w:tab w:val="left" w:pos="1593"/>
                <w:tab w:val="left" w:pos="1735"/>
              </w:tabs>
              <w:spacing w:before="60" w:line="276" w:lineRule="auto"/>
              <w:cnfStyle w:val="100000000000" w:firstRow="1" w:lastRow="0" w:firstColumn="0" w:lastColumn="0" w:oddVBand="0" w:evenVBand="0" w:oddHBand="0" w:evenHBand="0" w:firstRowFirstColumn="0" w:firstRowLastColumn="0" w:lastRowFirstColumn="0" w:lastRowLastColumn="0"/>
              <w:rPr>
                <w:rFonts w:ascii="Cambria" w:eastAsia="Calibri" w:hAnsi="Cambria" w:cs="Times New Roman"/>
                <w:lang w:val="en-US"/>
              </w:rPr>
            </w:pPr>
            <w:r w:rsidRPr="00A9658E">
              <w:rPr>
                <w:rFonts w:ascii="Cambria" w:eastAsia="Calibri" w:hAnsi="Cambria" w:cs="Times New Roman"/>
                <w:lang w:val="en-US"/>
              </w:rPr>
              <w:t>Alokasi Waktu</w:t>
            </w:r>
            <w:r w:rsidRPr="00A9658E">
              <w:rPr>
                <w:rFonts w:ascii="Cambria" w:eastAsia="Calibri" w:hAnsi="Cambria" w:cs="Times New Roman"/>
                <w:lang w:val="en-US"/>
              </w:rPr>
              <w:tab/>
              <w:t>:</w:t>
            </w:r>
          </w:p>
        </w:tc>
      </w:tr>
    </w:tbl>
    <w:p w:rsidR="00A9658E" w:rsidRPr="00A9658E" w:rsidRDefault="00A9658E" w:rsidP="00A9658E">
      <w:pPr>
        <w:tabs>
          <w:tab w:val="left" w:pos="1701"/>
          <w:tab w:val="left" w:pos="1843"/>
        </w:tabs>
        <w:spacing w:after="0" w:line="276" w:lineRule="auto"/>
        <w:contextualSpacing/>
        <w:rPr>
          <w:rFonts w:ascii="Cambria" w:eastAsia="Calibri" w:hAnsi="Cambria" w:cs="Times New Roman"/>
          <w:kern w:val="0"/>
          <w:lang w:val="en-US"/>
          <w14:ligatures w14:val="none"/>
        </w:rPr>
      </w:pPr>
    </w:p>
    <w:p w:rsidR="00A9658E" w:rsidRPr="00A9658E" w:rsidRDefault="00A9658E" w:rsidP="00A9658E">
      <w:pPr>
        <w:tabs>
          <w:tab w:val="left" w:pos="567"/>
        </w:tabs>
        <w:spacing w:after="0" w:line="240" w:lineRule="auto"/>
        <w:jc w:val="both"/>
        <w:rPr>
          <w:rFonts w:ascii="Cambria" w:eastAsia="Calibri" w:hAnsi="Cambria" w:cs="Times New Roman"/>
          <w:b/>
          <w:bCs/>
          <w:kern w:val="0"/>
          <w:lang w:val="en-US"/>
          <w14:ligatures w14:val="none"/>
        </w:rPr>
      </w:pPr>
      <w:r w:rsidRPr="00A9658E">
        <w:rPr>
          <w:rFonts w:ascii="Cambria" w:eastAsia="Calibri" w:hAnsi="Cambria" w:cs="Times New Roman"/>
          <w:b/>
          <w:bCs/>
          <w:kern w:val="0"/>
          <w:lang w:val="en-US"/>
          <w14:ligatures w14:val="none"/>
        </w:rPr>
        <w:t>A.</w:t>
      </w:r>
      <w:r w:rsidRPr="00A9658E">
        <w:rPr>
          <w:rFonts w:ascii="Cambria" w:eastAsia="Calibri" w:hAnsi="Cambria" w:cs="Times New Roman"/>
          <w:b/>
          <w:bCs/>
          <w:kern w:val="0"/>
          <w:lang w:val="en-US"/>
          <w14:ligatures w14:val="none"/>
        </w:rPr>
        <w:tab/>
        <w:t>CAPAIAN PEMBELAJARAN</w:t>
      </w:r>
    </w:p>
    <w:p w:rsidR="00A9658E" w:rsidRPr="00A9658E" w:rsidRDefault="00A9658E" w:rsidP="00A9658E">
      <w:pPr>
        <w:tabs>
          <w:tab w:val="left" w:pos="567"/>
        </w:tabs>
        <w:spacing w:after="0" w:line="240" w:lineRule="auto"/>
        <w:jc w:val="both"/>
        <w:rPr>
          <w:rFonts w:ascii="Cambria" w:eastAsia="Calibri" w:hAnsi="Cambria" w:cs="Times New Roman"/>
          <w:kern w:val="0"/>
          <w:lang w:val="en-US"/>
          <w14:ligatures w14:val="none"/>
        </w:rPr>
      </w:pPr>
      <w:r w:rsidRPr="00A9658E">
        <w:rPr>
          <w:rFonts w:ascii="Cambria" w:eastAsia="Calibri" w:hAnsi="Cambria" w:cs="Times New Roman"/>
          <w:kern w:val="0"/>
          <w:lang w:val="en-US"/>
          <w14:ligatures w14:val="none"/>
        </w:rPr>
        <w:tab/>
        <w:t>Pada fese ini, peserta didik mampu:</w:t>
      </w:r>
    </w:p>
    <w:p w:rsidR="00A9658E" w:rsidRPr="00A9658E" w:rsidRDefault="00A9658E" w:rsidP="00A9658E">
      <w:pPr>
        <w:numPr>
          <w:ilvl w:val="0"/>
          <w:numId w:val="1"/>
        </w:numPr>
        <w:spacing w:after="0" w:line="276" w:lineRule="auto"/>
        <w:ind w:left="1134" w:hanging="567"/>
        <w:contextualSpacing/>
        <w:jc w:val="both"/>
        <w:rPr>
          <w:rFonts w:ascii="Cambria" w:eastAsia="Calibri" w:hAnsi="Cambria" w:cs="Times New Roman"/>
          <w:kern w:val="0"/>
          <w:lang w:val="en-US"/>
          <w14:ligatures w14:val="none"/>
        </w:rPr>
      </w:pPr>
      <w:r w:rsidRPr="00A9658E">
        <w:rPr>
          <w:rFonts w:ascii="Cambria" w:eastAsia="Calibri" w:hAnsi="Cambria" w:cs="Times New Roman"/>
          <w:kern w:val="0"/>
          <w:lang w:val="en-US"/>
          <w14:ligatures w14:val="none"/>
        </w:rPr>
        <w:t>Peserta didik memiliki kemampuan berbahasa untuk berkomunikasi dan bernalar sesuai dengan tujuan, konteks sosial, dan akademis. Peserta didik mampu memahami, mengolah, dan menginterpretasi informasi paparan tentang topik yang beragam dan karya sastra. Peserta didik mampu berpartisipasi aktif dalam diskusi, mempresentasikan, dan menanggapi informasi nonfiksi dan fiksi yang dipaparkan; Peserta didik menulis berbagai teks untuk menyampaikan pengamatan dan pengalamannya dengan lebih terstruktur, dan menuliskan tanggapannya terhadap paparan dan bacaan menggunakan pengalaman dan pengetahuannya. Peserta didik mengembangkan kompetensi diri melalui pajanan berbagai teks untuk penguatan karakter.</w:t>
      </w:r>
    </w:p>
    <w:p w:rsidR="00A9658E" w:rsidRPr="00A9658E" w:rsidRDefault="00A9658E" w:rsidP="00A9658E">
      <w:pPr>
        <w:tabs>
          <w:tab w:val="left" w:pos="567"/>
        </w:tabs>
        <w:spacing w:after="0" w:line="240" w:lineRule="auto"/>
        <w:jc w:val="both"/>
        <w:rPr>
          <w:rFonts w:ascii="Cambria" w:eastAsia="Calibri" w:hAnsi="Cambria" w:cs="Times New Roman"/>
          <w:kern w:val="0"/>
          <w:lang w:val="en-US"/>
          <w14:ligatures w14:val="none"/>
        </w:rPr>
      </w:pPr>
    </w:p>
    <w:p w:rsidR="00A9658E" w:rsidRPr="00A9658E" w:rsidRDefault="00A9658E" w:rsidP="00A9658E">
      <w:pPr>
        <w:tabs>
          <w:tab w:val="left" w:pos="567"/>
        </w:tabs>
        <w:spacing w:after="0" w:line="240" w:lineRule="auto"/>
        <w:jc w:val="both"/>
        <w:rPr>
          <w:rFonts w:ascii="Cambria" w:eastAsia="Calibri" w:hAnsi="Cambria" w:cs="Times New Roman"/>
          <w:b/>
          <w:bCs/>
          <w:kern w:val="0"/>
          <w:lang w:val="en-US"/>
          <w14:ligatures w14:val="none"/>
        </w:rPr>
      </w:pPr>
      <w:r w:rsidRPr="00A9658E">
        <w:rPr>
          <w:rFonts w:ascii="Cambria" w:eastAsia="Calibri" w:hAnsi="Cambria" w:cs="Times New Roman"/>
          <w:b/>
          <w:bCs/>
          <w:kern w:val="0"/>
          <w:lang w:val="en-US"/>
          <w14:ligatures w14:val="none"/>
        </w:rPr>
        <w:t>B.</w:t>
      </w:r>
      <w:r w:rsidRPr="00A9658E">
        <w:rPr>
          <w:rFonts w:ascii="Cambria" w:eastAsia="Calibri" w:hAnsi="Cambria" w:cs="Times New Roman"/>
          <w:b/>
          <w:bCs/>
          <w:kern w:val="0"/>
          <w:lang w:val="en-US"/>
          <w14:ligatures w14:val="none"/>
        </w:rPr>
        <w:tab/>
        <w:t>ELEMEN CAPAIAN PEMBELAJARAN</w:t>
      </w:r>
    </w:p>
    <w:tbl>
      <w:tblPr>
        <w:tblW w:w="170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5025"/>
      </w:tblGrid>
      <w:tr w:rsidR="00A9658E" w:rsidRPr="00A9658E" w:rsidTr="00A9658E">
        <w:trPr>
          <w:tblHeader/>
        </w:trPr>
        <w:tc>
          <w:tcPr>
            <w:tcW w:w="1985" w:type="dxa"/>
            <w:shd w:val="clear" w:color="auto" w:fill="9BBB59"/>
            <w:vAlign w:val="center"/>
          </w:tcPr>
          <w:p w:rsidR="00A9658E" w:rsidRPr="00A9658E" w:rsidRDefault="00A9658E" w:rsidP="00A9658E">
            <w:pPr>
              <w:spacing w:before="60" w:after="60" w:line="240" w:lineRule="auto"/>
              <w:jc w:val="center"/>
              <w:rPr>
                <w:rFonts w:ascii="Cambria" w:eastAsia="Calibri" w:hAnsi="Cambria" w:cs="Times New Roman"/>
                <w:b/>
                <w:noProof/>
                <w:kern w:val="0"/>
                <w:lang w:val="en-US"/>
                <w14:ligatures w14:val="none"/>
              </w:rPr>
            </w:pPr>
            <w:r w:rsidRPr="00A9658E">
              <w:rPr>
                <w:rFonts w:ascii="Cambria" w:eastAsia="Calibri" w:hAnsi="Cambria" w:cs="Times New Roman"/>
                <w:b/>
                <w:noProof/>
                <w:kern w:val="0"/>
                <w:lang w:val="en-US"/>
                <w14:ligatures w14:val="none"/>
              </w:rPr>
              <w:t>ELEMEN</w:t>
            </w:r>
          </w:p>
        </w:tc>
        <w:tc>
          <w:tcPr>
            <w:tcW w:w="15025" w:type="dxa"/>
            <w:shd w:val="clear" w:color="auto" w:fill="9BBB59"/>
            <w:vAlign w:val="center"/>
          </w:tcPr>
          <w:p w:rsidR="00A9658E" w:rsidRPr="00A9658E" w:rsidRDefault="00A9658E" w:rsidP="00A9658E">
            <w:pPr>
              <w:spacing w:before="60" w:after="60" w:line="240" w:lineRule="auto"/>
              <w:jc w:val="center"/>
              <w:rPr>
                <w:rFonts w:ascii="Cambria" w:eastAsia="Calibri" w:hAnsi="Cambria" w:cs="Times New Roman"/>
                <w:b/>
                <w:noProof/>
                <w:kern w:val="0"/>
                <w:lang w:val="en-US"/>
                <w14:ligatures w14:val="none"/>
              </w:rPr>
            </w:pPr>
            <w:r w:rsidRPr="00A9658E">
              <w:rPr>
                <w:rFonts w:ascii="Cambria" w:eastAsia="Calibri" w:hAnsi="Cambria" w:cs="Times New Roman"/>
                <w:b/>
                <w:noProof/>
                <w:kern w:val="0"/>
                <w:lang w:val="en-US"/>
                <w14:ligatures w14:val="none"/>
              </w:rPr>
              <w:t>CAPAIAN PEMBELAJARAN</w:t>
            </w:r>
          </w:p>
        </w:tc>
      </w:tr>
      <w:tr w:rsidR="00A9658E" w:rsidRPr="00A9658E" w:rsidTr="00B070F5">
        <w:tc>
          <w:tcPr>
            <w:tcW w:w="1985" w:type="dxa"/>
            <w:shd w:val="clear" w:color="auto" w:fill="auto"/>
            <w:vAlign w:val="center"/>
          </w:tcPr>
          <w:p w:rsidR="00A9658E" w:rsidRPr="00A9658E" w:rsidRDefault="00A9658E" w:rsidP="00A9658E">
            <w:pPr>
              <w:spacing w:after="0" w:line="240" w:lineRule="auto"/>
              <w:jc w:val="center"/>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Menyimak</w:t>
            </w:r>
          </w:p>
        </w:tc>
        <w:tc>
          <w:tcPr>
            <w:tcW w:w="15025" w:type="dxa"/>
            <w:shd w:val="clear" w:color="auto" w:fill="auto"/>
          </w:tcPr>
          <w:p w:rsidR="00A9658E" w:rsidRPr="00A9658E" w:rsidRDefault="00A9658E" w:rsidP="00A9658E">
            <w:pPr>
              <w:spacing w:after="0" w:line="240" w:lineRule="auto"/>
              <w:jc w:val="both"/>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Peserta didik mampu menganalisis dan memaknai informasi berupa gagasan, pikiran, perasaan, pandangan, arahan atau pesan yang tepat dari berbagai jenis teks (nonfiksi dan fiksi) audiovisual dan aural dalam bentuk monolog, dialog, dan gelar wicara. Peserta didik mampu mengeksplorasi dan mengevaluasi berbagai informasi dari topik aktual yang didengar.</w:t>
            </w:r>
          </w:p>
        </w:tc>
      </w:tr>
      <w:tr w:rsidR="00A9658E" w:rsidRPr="00A9658E" w:rsidTr="00B070F5">
        <w:tc>
          <w:tcPr>
            <w:tcW w:w="1985" w:type="dxa"/>
            <w:shd w:val="clear" w:color="auto" w:fill="auto"/>
            <w:vAlign w:val="center"/>
          </w:tcPr>
          <w:p w:rsidR="00A9658E" w:rsidRPr="00A9658E" w:rsidRDefault="00A9658E" w:rsidP="00A9658E">
            <w:pPr>
              <w:spacing w:after="0" w:line="240" w:lineRule="auto"/>
              <w:jc w:val="center"/>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Membaca dan Memirsa</w:t>
            </w:r>
          </w:p>
        </w:tc>
        <w:tc>
          <w:tcPr>
            <w:tcW w:w="15025" w:type="dxa"/>
            <w:shd w:val="clear" w:color="auto" w:fill="auto"/>
          </w:tcPr>
          <w:p w:rsidR="00A9658E" w:rsidRPr="00A9658E" w:rsidRDefault="00A9658E" w:rsidP="00A9658E">
            <w:pPr>
              <w:spacing w:after="0" w:line="240" w:lineRule="auto"/>
              <w:jc w:val="both"/>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 xml:space="preserve">Peserta didik memahami informasi berupa gagasan, pikiran, pandangan, arahan atau pesan dari berbagai jenis teks misalnya teks deskripsi, narasi, puisi, eksplanasi dan eksposisi dari teks visual dan audiovisual untuk menemukan makna yang tersurat dan tersirat. Peserta didik menginterpretasikan informasi untuk mengungkapkan simpati, kepedulian, empati atau pendapat pro dan kontra dari teks visual dan audiovisual. Peserta didik menggunakan sumber informasi lain untuk menilai akurasi dan kualitas data serta membandingkan informasi </w:t>
            </w:r>
          </w:p>
          <w:p w:rsidR="00A9658E" w:rsidRPr="00A9658E" w:rsidRDefault="00A9658E" w:rsidP="00A9658E">
            <w:pPr>
              <w:spacing w:after="0" w:line="240" w:lineRule="auto"/>
              <w:jc w:val="both"/>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pada teks. Peserta didik mampu mengeksplorasi dan mengevaluasi berbagai topik aktual yang dibaca dan dipirsa.</w:t>
            </w:r>
          </w:p>
        </w:tc>
      </w:tr>
      <w:tr w:rsidR="00A9658E" w:rsidRPr="00A9658E" w:rsidTr="00B070F5">
        <w:tc>
          <w:tcPr>
            <w:tcW w:w="1985" w:type="dxa"/>
            <w:shd w:val="clear" w:color="auto" w:fill="auto"/>
            <w:vAlign w:val="center"/>
          </w:tcPr>
          <w:p w:rsidR="00A9658E" w:rsidRPr="00A9658E" w:rsidRDefault="00A9658E" w:rsidP="00A9658E">
            <w:pPr>
              <w:spacing w:after="0" w:line="240" w:lineRule="auto"/>
              <w:ind w:left="-57" w:right="-57"/>
              <w:jc w:val="center"/>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Berbicara dan Mempresentasikan</w:t>
            </w:r>
          </w:p>
        </w:tc>
        <w:tc>
          <w:tcPr>
            <w:tcW w:w="15025" w:type="dxa"/>
            <w:shd w:val="clear" w:color="auto" w:fill="auto"/>
          </w:tcPr>
          <w:p w:rsidR="00A9658E" w:rsidRPr="00A9658E" w:rsidRDefault="00A9658E" w:rsidP="00A9658E">
            <w:pPr>
              <w:spacing w:after="0" w:line="240" w:lineRule="auto"/>
              <w:jc w:val="both"/>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Peserta didik mampu menyampaikan gagasan, pikiran, pandangan, arahan atau pesan untuk tujuan pengajuan usul, pemecahan masalah, dan pemberian solusi secara lisan dalam bentuk monolog dan dialog logis, kritis, dan kreatif. Peserta didik mampu menggunakan dan memaknai kosakata baru yang memiliki makna denotatif, konotatif, dan kiasan untuk berbicara dan menyajikan gagasannya. Peserta didik mampu menggunakan ungkapan sesuai dengan norma kesopanan dalam berkomunikasi. Peserta didik mampu berdiskusi secara aktif, kontributif, efektif, dan santun. Peserta didik mampu menuturkan dan menyajikan ungkapan simpati, empati, peduli, perasaan, dan penghargaan dalam bentuk teks informatif dan fiksi melalui teks multimoda. Peserta didik mampu mengungkapkan dan mempresentasikan berbagai topik aktual secara kritis.</w:t>
            </w:r>
          </w:p>
        </w:tc>
      </w:tr>
      <w:tr w:rsidR="00A9658E" w:rsidRPr="00A9658E" w:rsidTr="00B070F5">
        <w:tc>
          <w:tcPr>
            <w:tcW w:w="1985" w:type="dxa"/>
            <w:shd w:val="clear" w:color="auto" w:fill="auto"/>
            <w:vAlign w:val="center"/>
          </w:tcPr>
          <w:p w:rsidR="00A9658E" w:rsidRPr="00A9658E" w:rsidRDefault="00A9658E" w:rsidP="00A9658E">
            <w:pPr>
              <w:spacing w:after="0" w:line="240" w:lineRule="auto"/>
              <w:jc w:val="center"/>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Menulis</w:t>
            </w:r>
          </w:p>
        </w:tc>
        <w:tc>
          <w:tcPr>
            <w:tcW w:w="15025" w:type="dxa"/>
            <w:shd w:val="clear" w:color="auto" w:fill="auto"/>
          </w:tcPr>
          <w:p w:rsidR="00A9658E" w:rsidRPr="00A9658E" w:rsidRDefault="00A9658E" w:rsidP="00A9658E">
            <w:pPr>
              <w:spacing w:after="0" w:line="240" w:lineRule="auto"/>
              <w:jc w:val="both"/>
              <w:rPr>
                <w:rFonts w:ascii="Cambria" w:eastAsia="Calibri" w:hAnsi="Cambria" w:cs="Times New Roman"/>
                <w:noProof/>
                <w:kern w:val="0"/>
                <w:lang w:val="en-US"/>
                <w14:ligatures w14:val="none"/>
              </w:rPr>
            </w:pPr>
            <w:r w:rsidRPr="00A9658E">
              <w:rPr>
                <w:rFonts w:ascii="Cambria" w:eastAsia="Calibri" w:hAnsi="Cambria" w:cs="Times New Roman"/>
                <w:noProof/>
                <w:kern w:val="0"/>
                <w:lang w:val="en-US"/>
                <w14:ligatures w14:val="none"/>
              </w:rPr>
              <w:t>Peserta didik mampu menulis gagasan, pikiran, pandangan, arahan atau pesan tertulis untuk berbagai tujuan secara logis, kritis, dan kreatif. Peserta didik juga menuliskan hasil penelitian menggunakan metodologi sederhana dengan mengutip sumber rujukan secara etis. Menyampaikan ungkapan rasa simpati, empati, peduli, dan pendapat pro/kontra secara etis dalam memberikan penghargaan secara tertulis dalam teks multimodal. Peserta didik mampu menggunakan dan mengembangkan kosakata baru yang memiliki makna denotatif, konotatif, dan kiasan untuk menulis. Peserta didik menyampaikan tulisan berdasarkan fakta, pengalaman, dan imajinasi secara indah dan menarik dalam bentuk prosa dan puisi dengan penggunaan kosa kata secara kreatif.</w:t>
            </w:r>
          </w:p>
        </w:tc>
      </w:tr>
    </w:tbl>
    <w:p w:rsidR="00A9658E" w:rsidRPr="00A9658E" w:rsidRDefault="00A9658E" w:rsidP="00A9658E">
      <w:pPr>
        <w:tabs>
          <w:tab w:val="left" w:pos="1701"/>
          <w:tab w:val="left" w:pos="1843"/>
        </w:tabs>
        <w:spacing w:after="0" w:line="276" w:lineRule="auto"/>
        <w:contextualSpacing/>
        <w:rPr>
          <w:rFonts w:ascii="Cambria" w:eastAsia="Calibri" w:hAnsi="Cambria" w:cs="Times New Roman"/>
          <w:kern w:val="0"/>
          <w:lang w:val="en-US"/>
          <w14:ligatures w14:val="none"/>
        </w:rPr>
      </w:pPr>
    </w:p>
    <w:tbl>
      <w:tblPr>
        <w:tblStyle w:val="KisiTabel1"/>
        <w:tblW w:w="17010" w:type="dxa"/>
        <w:tblInd w:w="675" w:type="dxa"/>
        <w:tblLook w:val="04A0" w:firstRow="1" w:lastRow="0" w:firstColumn="1" w:lastColumn="0" w:noHBand="0" w:noVBand="1"/>
      </w:tblPr>
      <w:tblGrid>
        <w:gridCol w:w="570"/>
        <w:gridCol w:w="9637"/>
        <w:gridCol w:w="4252"/>
        <w:gridCol w:w="2551"/>
      </w:tblGrid>
      <w:tr w:rsidR="00A9658E" w:rsidRPr="00A9658E" w:rsidTr="00A9658E">
        <w:trPr>
          <w:trHeight w:val="478"/>
          <w:tblHeader/>
        </w:trPr>
        <w:tc>
          <w:tcPr>
            <w:tcW w:w="10206" w:type="dxa"/>
            <w:gridSpan w:val="2"/>
            <w:shd w:val="clear" w:color="auto" w:fill="C2D69B"/>
            <w:vAlign w:val="center"/>
          </w:tcPr>
          <w:p w:rsidR="00A9658E" w:rsidRPr="00A9658E" w:rsidRDefault="00A9658E" w:rsidP="00A9658E">
            <w:pPr>
              <w:spacing w:line="276" w:lineRule="auto"/>
              <w:jc w:val="center"/>
              <w:rPr>
                <w:rFonts w:ascii="Cambria" w:eastAsia="Calibri" w:hAnsi="Cambria" w:cs="Times New Roman"/>
                <w:b/>
              </w:rPr>
            </w:pPr>
            <w:r w:rsidRPr="00A9658E">
              <w:rPr>
                <w:rFonts w:ascii="Cambria" w:eastAsia="Calibri" w:hAnsi="Cambria" w:cs="Times New Roman"/>
                <w:b/>
              </w:rPr>
              <w:t>Tujuan Pembelajaran</w:t>
            </w:r>
          </w:p>
        </w:tc>
        <w:tc>
          <w:tcPr>
            <w:tcW w:w="4253" w:type="dxa"/>
            <w:tcBorders>
              <w:left w:val="single" w:sz="4" w:space="0" w:color="auto"/>
            </w:tcBorders>
            <w:shd w:val="clear" w:color="auto" w:fill="C2D69B"/>
            <w:vAlign w:val="center"/>
          </w:tcPr>
          <w:p w:rsidR="00A9658E" w:rsidRPr="00A9658E" w:rsidRDefault="00A9658E" w:rsidP="00A9658E">
            <w:pPr>
              <w:spacing w:line="276" w:lineRule="auto"/>
              <w:jc w:val="center"/>
              <w:rPr>
                <w:rFonts w:ascii="Cambria" w:eastAsia="Calibri" w:hAnsi="Cambria" w:cs="Times New Roman"/>
                <w:b/>
              </w:rPr>
            </w:pPr>
            <w:r w:rsidRPr="00A9658E">
              <w:rPr>
                <w:rFonts w:ascii="Cambria" w:eastAsia="Calibri" w:hAnsi="Cambria" w:cs="Times New Roman"/>
                <w:b/>
              </w:rPr>
              <w:t>Indikator Ketercapaian Tujuan Pembelajaran (IKTP)</w:t>
            </w:r>
          </w:p>
        </w:tc>
        <w:tc>
          <w:tcPr>
            <w:tcW w:w="2551" w:type="dxa"/>
            <w:shd w:val="clear" w:color="auto" w:fill="C2D69B"/>
            <w:vAlign w:val="center"/>
          </w:tcPr>
          <w:p w:rsidR="00A9658E" w:rsidRPr="00A9658E" w:rsidRDefault="00A9658E" w:rsidP="00A9658E">
            <w:pPr>
              <w:spacing w:line="276" w:lineRule="auto"/>
              <w:contextualSpacing/>
              <w:jc w:val="center"/>
              <w:rPr>
                <w:rFonts w:ascii="Cambria" w:eastAsia="Calibri" w:hAnsi="Cambria" w:cs="Times New Roman"/>
                <w:b/>
              </w:rPr>
            </w:pPr>
            <w:r w:rsidRPr="00A9658E">
              <w:rPr>
                <w:rFonts w:ascii="Cambria" w:eastAsia="Calibri" w:hAnsi="Cambria" w:cs="Times New Roman"/>
                <w:b/>
              </w:rPr>
              <w:t>Materi Pembelajaran / Topik / Subtopik</w:t>
            </w: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spacing w:line="276" w:lineRule="auto"/>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4.1</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menerapkan strategi memahami teks berita eksplanasi dengan mengonfirmasi prediksi yang telah dibuatnya dengan tepat.</w:t>
            </w:r>
          </w:p>
        </w:tc>
        <w:tc>
          <w:tcPr>
            <w:tcW w:w="4253" w:type="dxa"/>
            <w:tcBorders>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Memahami isi berita dengan strategi prediksi.</w:t>
            </w:r>
          </w:p>
        </w:tc>
        <w:tc>
          <w:tcPr>
            <w:tcW w:w="2551" w:type="dxa"/>
            <w:vMerge w:val="restart"/>
            <w:tcBorders>
              <w:top w:val="single" w:sz="4" w:space="0" w:color="auto"/>
            </w:tcBorders>
          </w:tcPr>
          <w:p w:rsidR="00A9658E" w:rsidRPr="00A9658E" w:rsidRDefault="00A9658E" w:rsidP="00A9658E">
            <w:pPr>
              <w:spacing w:line="276" w:lineRule="auto"/>
              <w:rPr>
                <w:rFonts w:ascii="Cambria" w:eastAsia="Calibri" w:hAnsi="Cambria" w:cs="Times New Roman"/>
                <w:bCs/>
              </w:rPr>
            </w:pPr>
            <w:r w:rsidRPr="00A9658E">
              <w:rPr>
                <w:rFonts w:ascii="Cambria" w:eastAsia="Calibri" w:hAnsi="Cambria" w:cs="Times New Roman"/>
                <w:bCs/>
              </w:rPr>
              <w:t>Aksi Nyata Para Pelindung Bumi</w:t>
            </w:r>
          </w:p>
          <w:p w:rsidR="00A9658E" w:rsidRPr="00A9658E" w:rsidRDefault="00A9658E" w:rsidP="00A9658E">
            <w:pPr>
              <w:spacing w:line="276" w:lineRule="auto"/>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spacing w:line="276" w:lineRule="auto"/>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4.2</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berlatih menerapkan strategi kosakata dengan menemukan arti kata pada kamus atau ensiklopedia dengan mandiri.</w:t>
            </w:r>
          </w:p>
        </w:tc>
        <w:tc>
          <w:tcPr>
            <w:tcW w:w="4253" w:type="dxa"/>
            <w:tcBorders>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Mencari kosakata baru untuk memahami berita.</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spacing w:line="276" w:lineRule="auto"/>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4.3</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mengenali ragam berita dalam jenis media yang berbeda dengan membandingkan fitur berita cetak dan daring dengan kritis.</w:t>
            </w:r>
          </w:p>
        </w:tc>
        <w:tc>
          <w:tcPr>
            <w:tcW w:w="4253" w:type="dxa"/>
            <w:tcBorders>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Membandingkan berita cetak dan digital.</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spacing w:line="276" w:lineRule="auto"/>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4.4</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mengenali fitur dalam teks berita audiovisual dengan menyimpulkan informasi dan menemukenali fitur di dalamnya dengan baik.</w:t>
            </w:r>
          </w:p>
        </w:tc>
        <w:tc>
          <w:tcPr>
            <w:tcW w:w="4253" w:type="dxa"/>
            <w:tcBorders>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Menganalisis berita audiovisual.</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spacing w:line="276" w:lineRule="auto"/>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4.5</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menyimpulkan perbandingannya terhadap berita pada ragam media dengan membandingkan teks pada judul, teras, dan isi berita cetak, daring, dan audiovisual dengan jeli.</w:t>
            </w:r>
          </w:p>
        </w:tc>
        <w:tc>
          <w:tcPr>
            <w:tcW w:w="4253" w:type="dxa"/>
            <w:tcBorders>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Mengidentifikasi unsur berita di berbagai media.</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spacing w:line="276" w:lineRule="auto"/>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4.6</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memperdalam pengetahuan tentang unsur kebahasaan dalam teks berita eksplanasi dengan menandai jenis kalimat dalam teks berita tersebut dengan teliti.</w:t>
            </w:r>
          </w:p>
        </w:tc>
        <w:tc>
          <w:tcPr>
            <w:tcW w:w="4253" w:type="dxa"/>
            <w:tcBorders>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Mencermati unsur kebahasaan dalam berita eksplanasi.</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spacing w:line="276" w:lineRule="auto"/>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4.7</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mengembangkan keterampilan memilah informasi dengan kritis dengan menganalisis kevalidan dengan sumber berita degan kritis.</w:t>
            </w:r>
          </w:p>
        </w:tc>
        <w:tc>
          <w:tcPr>
            <w:tcW w:w="4253" w:type="dxa"/>
            <w:tcBorders>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Menganalisis sumber berita.</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spacing w:line="276" w:lineRule="auto"/>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4.8</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berlatih menyampaikan informasi secara sistematis, terstruktur, dan efektif melalui kegiatan menulis teks berita sederhana dengan baik dan akurat.</w:t>
            </w:r>
          </w:p>
        </w:tc>
        <w:tc>
          <w:tcPr>
            <w:tcW w:w="4253" w:type="dxa"/>
            <w:tcBorders>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Menulis berita.</w:t>
            </w:r>
          </w:p>
        </w:tc>
        <w:tc>
          <w:tcPr>
            <w:tcW w:w="2551" w:type="dxa"/>
            <w:vMerge/>
            <w:tcBorders>
              <w:top w:val="single" w:sz="4" w:space="0" w:color="auto"/>
            </w:tcBorders>
          </w:tcPr>
          <w:p w:rsidR="00A9658E" w:rsidRPr="00A9658E" w:rsidRDefault="00A9658E" w:rsidP="00A9658E">
            <w:pPr>
              <w:spacing w:line="276" w:lineRule="auto"/>
              <w:ind w:left="720"/>
              <w:contextualSpacing/>
              <w:rPr>
                <w:rFonts w:ascii="Cambria" w:eastAsia="Calibri" w:hAnsi="Cambria" w:cs="Times New Roman"/>
              </w:rPr>
            </w:pPr>
          </w:p>
        </w:tc>
      </w:tr>
      <w:tr w:rsidR="00A9658E" w:rsidRPr="00A9658E" w:rsidTr="00B070F5">
        <w:tc>
          <w:tcPr>
            <w:tcW w:w="567" w:type="dxa"/>
            <w:tcBorders>
              <w:right w:val="nil"/>
            </w:tcBorders>
          </w:tcPr>
          <w:p w:rsidR="00A9658E" w:rsidRPr="00A9658E" w:rsidRDefault="00A9658E" w:rsidP="00A9658E">
            <w:pPr>
              <w:widowControl w:val="0"/>
              <w:autoSpaceDE w:val="0"/>
              <w:autoSpaceDN w:val="0"/>
              <w:adjustRightInd w:val="0"/>
              <w:spacing w:line="276" w:lineRule="auto"/>
              <w:ind w:left="402" w:right="-57" w:hanging="459"/>
              <w:rPr>
                <w:rFonts w:ascii="Cambria" w:eastAsia="Calibri" w:hAnsi="Cambria" w:cs="Times New Roman"/>
                <w:color w:val="000000"/>
                <w:spacing w:val="-1"/>
              </w:rPr>
            </w:pPr>
            <w:r w:rsidRPr="00A9658E">
              <w:rPr>
                <w:rFonts w:ascii="Cambria" w:eastAsia="Calibri" w:hAnsi="Cambria" w:cs="Times New Roman"/>
                <w:color w:val="000000"/>
                <w:spacing w:val="-1"/>
              </w:rPr>
              <w:t>4.9</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berlatih memaparkan gagasannya secara lisan atau audiovisual dengan menyajikan teks berita yang disusunnya melalui aplikasi dan situs perekam suara dengan menarik.</w:t>
            </w:r>
          </w:p>
        </w:tc>
        <w:tc>
          <w:tcPr>
            <w:tcW w:w="4253" w:type="dxa"/>
            <w:tcBorders>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Menjadi pewarta muda.</w:t>
            </w:r>
          </w:p>
        </w:tc>
        <w:tc>
          <w:tcPr>
            <w:tcW w:w="2551" w:type="dxa"/>
            <w:vMerge/>
          </w:tcPr>
          <w:p w:rsidR="00A9658E" w:rsidRPr="00A9658E" w:rsidRDefault="00A9658E" w:rsidP="00A9658E">
            <w:pPr>
              <w:spacing w:line="276" w:lineRule="auto"/>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5.1</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mengembangkan strategi memahami cerita dengan memprediksi gambar sampul cerita dengan baik.</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Mengamati gambar untuk memprediksi cerita.</w:t>
            </w:r>
          </w:p>
        </w:tc>
        <w:tc>
          <w:tcPr>
            <w:tcW w:w="2551" w:type="dxa"/>
            <w:vMerge w:val="restart"/>
            <w:tcBorders>
              <w:top w:val="single" w:sz="4" w:space="0" w:color="auto"/>
            </w:tcBorders>
          </w:tcPr>
          <w:p w:rsidR="00A9658E" w:rsidRPr="00A9658E" w:rsidRDefault="00A9658E" w:rsidP="00A9658E">
            <w:pPr>
              <w:spacing w:line="276" w:lineRule="auto"/>
              <w:rPr>
                <w:rFonts w:ascii="Cambria" w:eastAsia="Calibri" w:hAnsi="Cambria" w:cs="Times New Roman"/>
                <w:bCs/>
              </w:rPr>
            </w:pPr>
            <w:r w:rsidRPr="00A9658E">
              <w:rPr>
                <w:rFonts w:ascii="Cambria" w:eastAsia="Calibri" w:hAnsi="Cambria" w:cs="Times New Roman"/>
                <w:bCs/>
              </w:rPr>
              <w:t>Membuka Gerbang Dunia</w:t>
            </w:r>
          </w:p>
          <w:p w:rsidR="00A9658E" w:rsidRPr="00A9658E" w:rsidRDefault="00A9658E" w:rsidP="00A9658E">
            <w:pPr>
              <w:spacing w:line="276" w:lineRule="auto"/>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5.2</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mampu melakukan inferensi terhadap bacaan dengan berlatih menyimpulkan suasana cerita dan emosi tokoh dengan baik.</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Memahami suasana cerita dan emosi tokoh dalam buku bergambar.</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5.3</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menginterpretasi emosi tokoh dengan bantuan gambar melalui kegiatan menjawab pertanyaan pada bacaan Itam dan U dengan analitis.</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Menganalisis sajian visual dalam buku bergambar.</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5.4</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mengenali perbedaan dan persamaan bagian-bagian pada  buku fiksi dan nonfiksi dengan membandingkannya bagian tersebut dengan teliti.</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Membandingkan bagian-bagian buku fiksi dan nonfiksi.</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5.5</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menuliskan tanggapannya terhadap bacaan dengan menuliskan rangkuman bacaan berdasarkan gagasan pokok dari tiap subbab dengan baik.</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Merangkum berdasarkan gagasan pokok.</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5.6</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menuliskan tanggapannya terhadap bacaan dengan mengelompokkan ide yang muncul dalam proses membaca dalam format peta pikiran dengan baik.</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Membuat peta pikiran untuk merangkum.</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5.7</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menganalisis tanggapan dengan menemukenali elemen tanggapan dan menilai tanggapan tersebut secara kritis.</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Mencermati tanggapan terhadap buku.</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5.8</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berlatih menyajikan tanggapan terhadap teks nonfiksi secara lisan dengan memaparkan tanggapannya terhadap teks "B.J. Habibie, Perpaduan Kecerdasan dan Tekad" dengan efektif dan santun.</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Menyajikan tanggapan secara lisan dengan efektif dan santun.</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5.9</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mengenali ragam kalimat dalam teks tanggapan melalui latihan mengategorikan kalimat dengan tepat.</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Mencermati ragam teks tanggapan.</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5.10</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menemukenali struktur teks tanggapan dengan mengategorikan tiap paragraf dalam struktur tersebut dengan tepat.</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Menganalisis struktur teks tanggapan.</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5.11</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berlatih menyajikan tanggapannya terhadap sebuah buku dengan menulis sebuah tanggapan yang baik dan efektif.</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Menulis teks tanggapan.</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rPr>
            </w:pPr>
          </w:p>
        </w:tc>
      </w:tr>
      <w:tr w:rsidR="00A9658E" w:rsidRPr="00A9658E" w:rsidTr="00B070F5">
        <w:trPr>
          <w:trHeight w:val="71"/>
        </w:trPr>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5.12</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berlatih menyajikan tanggapannya terhadap sebuah buku dengan menyajikannya secara lisan/audiovisual dalam media yang dipilihnya secara baik dan efektif.</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Membuat tanggapan lisan.</w:t>
            </w:r>
          </w:p>
        </w:tc>
        <w:tc>
          <w:tcPr>
            <w:tcW w:w="2551" w:type="dxa"/>
            <w:vMerge/>
          </w:tcPr>
          <w:p w:rsidR="00A9658E" w:rsidRPr="00A9658E" w:rsidRDefault="00A9658E" w:rsidP="00A9658E">
            <w:pPr>
              <w:spacing w:line="276" w:lineRule="auto"/>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6.1</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melatih kemampuannya mengakses informasi dan menganalisis tujuan penulisan surat melalui kegiatan menjawab pertanyaan secara tepat.</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Menganalisis isi dan tujuan dalam surat pribadi.</w:t>
            </w:r>
          </w:p>
        </w:tc>
        <w:tc>
          <w:tcPr>
            <w:tcW w:w="2551" w:type="dxa"/>
            <w:vMerge w:val="restart"/>
            <w:tcBorders>
              <w:top w:val="single" w:sz="4" w:space="0" w:color="auto"/>
            </w:tcBorders>
          </w:tcPr>
          <w:p w:rsidR="00A9658E" w:rsidRPr="00A9658E" w:rsidRDefault="00A9658E" w:rsidP="00A9658E">
            <w:pPr>
              <w:spacing w:line="276" w:lineRule="auto"/>
              <w:rPr>
                <w:rFonts w:ascii="Cambria" w:eastAsia="Calibri" w:hAnsi="Cambria" w:cs="Times New Roman"/>
                <w:bCs/>
              </w:rPr>
            </w:pPr>
            <w:r w:rsidRPr="00A9658E">
              <w:rPr>
                <w:rFonts w:ascii="Cambria" w:eastAsia="Calibri" w:hAnsi="Cambria" w:cs="Times New Roman"/>
                <w:bCs/>
              </w:rPr>
              <w:t>Sampaikan Melalui Surat</w:t>
            </w: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6.2</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mengenal surat resmi dengan menganalisis bentuk, isi bahasanya dan membandingkannya dengan surat pribadi dengan baik.</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Menganalisis isi dan tujuan dalam surat resmi.</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6.3</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memahami isi surat resmi dengan berlatih menggunakan kosakata baru dalam beragam konteks dengan baik.</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Membedah kosakata dalam surat resmi.</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6.4</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membandingkan surat pribadi dan surat resmi dengan menemukenali perbedaan bentuk, unsur, tujuan, serta aspek kebahasaan dalam surat pribadi dan surat resmi dengan teliti.</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Membandingkan surat pribadi dan surat resmi.</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6.5</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mendiskusikan perbandingan surat pembaca dan surat resmi dengan merujuk pada informasi pendukung, yaitu aspek surat, dengan baik.</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Mencermati isi surat pembaca.</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6.6</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mengenali konteks dan mitra bincang dalam kegiatan komunikasi dengan menganalisis kata sapaan untuk pembicaraan di media sosial dengan baik.</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Mengenal kata sapaan.</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6.7</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memahami unsur kebahasaan dalam surat dengan menandai penggunaan pronomina dalam surat pembaca, surat resmi, surat pribadi, dan pesan di media sosial yang telah dibacanya.</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Menandai penggunaan pronomina dalam surat.</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6.8</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berkomunikasi secara tertulis dengan menulis pesan secara ringkas dan santun.</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Mengenal kata baku dan tidak baku.</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6.9</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mendiskusikan analisisnya terhadap informasi di ruang bincang daring dengan memberikan saran untuk pengambilan keputusan secara kritis.</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Membandingkan informasi di ruang bincang daring.</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6.10</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mengembangkan analisis dan refleksinya dengan menulis saran untuk pengambilan keputusan secara bijak.</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Mengidentifikasi fakta dan opini di ruang bincang.</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6.11</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berlatih menulis surat resmi dengan melengkapi draf surat dengan kosakata baku yang tepat.</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Menulis surat resmi.</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Cs/>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6.12</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berlatih berkomunikasi secara tertulis sesuai tujuan dan konteks dengan menulis surat pribadi kepada seorang sahabat menggunakan pilihan kata yang tepat dan santun.</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Menulis surat pribadi.</w:t>
            </w:r>
          </w:p>
        </w:tc>
        <w:tc>
          <w:tcPr>
            <w:tcW w:w="2551" w:type="dxa"/>
            <w:vMerge/>
            <w:tcBorders>
              <w:top w:val="single" w:sz="4" w:space="0" w:color="auto"/>
            </w:tcBorders>
          </w:tcPr>
          <w:p w:rsidR="00A9658E" w:rsidRPr="00A9658E" w:rsidRDefault="00A9658E" w:rsidP="00A9658E">
            <w:pPr>
              <w:spacing w:line="276" w:lineRule="auto"/>
              <w:ind w:left="720"/>
              <w:contextualSpacing/>
              <w:rPr>
                <w:rFonts w:ascii="Cambria" w:eastAsia="Calibri" w:hAnsi="Cambria" w:cs="Times New Roman"/>
                <w:b/>
              </w:rPr>
            </w:pPr>
          </w:p>
        </w:tc>
      </w:tr>
      <w:tr w:rsidR="00A9658E" w:rsidRPr="00A9658E" w:rsidTr="00B070F5">
        <w:tc>
          <w:tcPr>
            <w:tcW w:w="567" w:type="dxa"/>
            <w:tcBorders>
              <w:right w:val="nil"/>
            </w:tcBorders>
          </w:tcPr>
          <w:p w:rsidR="00A9658E" w:rsidRPr="00A9658E" w:rsidRDefault="00A9658E" w:rsidP="00A9658E">
            <w:pPr>
              <w:spacing w:line="276" w:lineRule="auto"/>
              <w:ind w:left="402" w:right="-57" w:hanging="459"/>
              <w:rPr>
                <w:rFonts w:ascii="Cambria" w:eastAsia="Calibri" w:hAnsi="Cambria" w:cs="Times New Roman"/>
              </w:rPr>
            </w:pPr>
            <w:r w:rsidRPr="00A9658E">
              <w:rPr>
                <w:rFonts w:ascii="Cambria" w:eastAsia="Calibri" w:hAnsi="Cambria" w:cs="Times New Roman"/>
              </w:rPr>
              <w:t>6.13</w:t>
            </w:r>
          </w:p>
        </w:tc>
        <w:tc>
          <w:tcPr>
            <w:tcW w:w="9639" w:type="dxa"/>
            <w:tcBorders>
              <w:left w:val="nil"/>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Peserta didik berlatih berkomunikasi secara tertulis sesuai tujuan dan konteks dengan menulis surat pribadi kepada seorang sahabat di media sosial daring menggunakan pilihan kata yang tepat dan santun.</w:t>
            </w:r>
          </w:p>
        </w:tc>
        <w:tc>
          <w:tcPr>
            <w:tcW w:w="4253" w:type="dxa"/>
            <w:tcBorders>
              <w:top w:val="single" w:sz="4" w:space="0" w:color="auto"/>
              <w:left w:val="single" w:sz="4" w:space="0" w:color="auto"/>
            </w:tcBorders>
          </w:tcPr>
          <w:p w:rsidR="00A9658E" w:rsidRPr="00A9658E" w:rsidRDefault="00A9658E" w:rsidP="00A9658E">
            <w:pPr>
              <w:spacing w:line="276" w:lineRule="auto"/>
              <w:rPr>
                <w:rFonts w:ascii="Cambria" w:eastAsia="Calibri" w:hAnsi="Cambria" w:cs="Times New Roman"/>
              </w:rPr>
            </w:pPr>
            <w:r w:rsidRPr="00A9658E">
              <w:rPr>
                <w:rFonts w:ascii="Cambria" w:eastAsia="Calibri" w:hAnsi="Cambria" w:cs="Times New Roman"/>
              </w:rPr>
              <w:t>Menulis surat di media sosial daring.</w:t>
            </w:r>
          </w:p>
        </w:tc>
        <w:tc>
          <w:tcPr>
            <w:tcW w:w="2551" w:type="dxa"/>
            <w:vMerge/>
            <w:tcBorders>
              <w:top w:val="single" w:sz="4" w:space="0" w:color="auto"/>
            </w:tcBorders>
          </w:tcPr>
          <w:p w:rsidR="00A9658E" w:rsidRPr="00A9658E" w:rsidRDefault="00A9658E" w:rsidP="00A9658E">
            <w:pPr>
              <w:spacing w:line="276" w:lineRule="auto"/>
              <w:rPr>
                <w:rFonts w:ascii="Cambria" w:eastAsia="Calibri" w:hAnsi="Cambria" w:cs="Times New Roman"/>
                <w:b/>
              </w:rPr>
            </w:pPr>
          </w:p>
        </w:tc>
      </w:tr>
    </w:tbl>
    <w:p w:rsidR="00A9658E" w:rsidRPr="00A9658E" w:rsidRDefault="00A9658E" w:rsidP="00A9658E">
      <w:pPr>
        <w:spacing w:after="0" w:line="276" w:lineRule="auto"/>
        <w:rPr>
          <w:rFonts w:ascii="Calibri" w:eastAsia="Calibri" w:hAnsi="Calibri" w:cs="Times New Roman"/>
          <w:kern w:val="0"/>
          <w:lang w:val="en-US"/>
          <w14:ligatures w14:val="none"/>
        </w:rPr>
      </w:pPr>
    </w:p>
    <w:p w:rsidR="00A9658E" w:rsidRPr="00A9658E" w:rsidRDefault="00A9658E" w:rsidP="00A9658E">
      <w:pPr>
        <w:tabs>
          <w:tab w:val="left" w:pos="11340"/>
        </w:tabs>
        <w:spacing w:after="0" w:line="276" w:lineRule="auto"/>
        <w:ind w:left="1701"/>
        <w:contextualSpacing/>
        <w:rPr>
          <w:rFonts w:ascii="Cambria" w:eastAsia="Calibri" w:hAnsi="Cambria" w:cs="Times New Roman"/>
          <w:kern w:val="0"/>
          <w:lang w:val="en-US"/>
          <w14:ligatures w14:val="none"/>
        </w:rPr>
      </w:pPr>
      <w:r w:rsidRPr="00A9658E">
        <w:rPr>
          <w:rFonts w:ascii="Cambria" w:eastAsia="Calibri" w:hAnsi="Cambria" w:cs="Times New Roman"/>
          <w:kern w:val="0"/>
          <w:lang w:val="en-US"/>
          <w14:ligatures w14:val="none"/>
        </w:rPr>
        <w:tab/>
      </w:r>
    </w:p>
    <w:tbl>
      <w:tblPr>
        <w:tblStyle w:val="KisiTabel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8245"/>
        <w:gridCol w:w="3502"/>
      </w:tblGrid>
      <w:tr w:rsidR="00A9658E" w:rsidRPr="00A9658E" w:rsidTr="00B070F5">
        <w:trPr>
          <w:jc w:val="center"/>
        </w:trPr>
        <w:tc>
          <w:tcPr>
            <w:tcW w:w="3390" w:type="dxa"/>
          </w:tcPr>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r w:rsidRPr="00A9658E">
              <w:rPr>
                <w:rFonts w:ascii="Cambria" w:eastAsia="Calibri" w:hAnsi="Cambria" w:cs="Times New Roman"/>
              </w:rPr>
              <w:t>Mengetahui,</w:t>
            </w:r>
          </w:p>
          <w:p w:rsidR="00A9658E" w:rsidRPr="00A9658E" w:rsidRDefault="00A9658E" w:rsidP="00A9658E">
            <w:pPr>
              <w:tabs>
                <w:tab w:val="left" w:pos="360"/>
                <w:tab w:val="left" w:pos="5245"/>
                <w:tab w:val="left" w:pos="9540"/>
              </w:tabs>
              <w:contextualSpacing/>
              <w:rPr>
                <w:rFonts w:ascii="Cambria" w:eastAsia="Calibri" w:hAnsi="Cambria" w:cs="Times New Roman"/>
              </w:rPr>
            </w:pPr>
            <w:r w:rsidRPr="00A9658E">
              <w:rPr>
                <w:rFonts w:ascii="Cambria" w:eastAsia="Calibri" w:hAnsi="Cambria" w:cs="Times New Roman"/>
              </w:rPr>
              <w:t>Kepala Sekolah</w:t>
            </w: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r w:rsidRPr="00A9658E">
              <w:rPr>
                <w:rFonts w:ascii="Cambria" w:eastAsia="Calibri" w:hAnsi="Cambria" w:cs="Times New Roman"/>
              </w:rPr>
              <w:t>…………………………….</w:t>
            </w:r>
          </w:p>
          <w:p w:rsidR="00A9658E" w:rsidRPr="00A9658E" w:rsidRDefault="00A9658E" w:rsidP="00A9658E">
            <w:pPr>
              <w:tabs>
                <w:tab w:val="left" w:pos="360"/>
                <w:tab w:val="left" w:pos="5245"/>
                <w:tab w:val="left" w:pos="9540"/>
              </w:tabs>
              <w:contextualSpacing/>
              <w:rPr>
                <w:rFonts w:ascii="Cambria" w:eastAsia="Calibri" w:hAnsi="Cambria" w:cs="Times New Roman"/>
                <w:szCs w:val="20"/>
              </w:rPr>
            </w:pPr>
            <w:r w:rsidRPr="00A9658E">
              <w:rPr>
                <w:rFonts w:ascii="Cambria" w:eastAsia="Calibri" w:hAnsi="Cambria" w:cs="Times New Roman"/>
              </w:rPr>
              <w:t>NIP. ……………………….</w:t>
            </w:r>
          </w:p>
        </w:tc>
        <w:tc>
          <w:tcPr>
            <w:tcW w:w="8245" w:type="dxa"/>
          </w:tcPr>
          <w:p w:rsidR="00A9658E" w:rsidRPr="00A9658E" w:rsidRDefault="00A9658E" w:rsidP="00A9658E">
            <w:pPr>
              <w:tabs>
                <w:tab w:val="left" w:pos="360"/>
                <w:tab w:val="left" w:pos="5245"/>
                <w:tab w:val="left" w:pos="9540"/>
              </w:tabs>
              <w:contextualSpacing/>
              <w:rPr>
                <w:rFonts w:ascii="Cambria" w:eastAsia="Calibri" w:hAnsi="Cambria" w:cs="Times New Roman"/>
                <w:szCs w:val="20"/>
              </w:rPr>
            </w:pPr>
          </w:p>
        </w:tc>
        <w:tc>
          <w:tcPr>
            <w:tcW w:w="3502" w:type="dxa"/>
          </w:tcPr>
          <w:p w:rsidR="00A9658E" w:rsidRPr="00A9658E" w:rsidRDefault="00A9658E" w:rsidP="00A9658E">
            <w:pPr>
              <w:tabs>
                <w:tab w:val="left" w:pos="360"/>
                <w:tab w:val="left" w:pos="5245"/>
                <w:tab w:val="left" w:pos="9540"/>
              </w:tabs>
              <w:contextualSpacing/>
              <w:rPr>
                <w:rFonts w:ascii="Cambria" w:eastAsia="Calibri" w:hAnsi="Cambria" w:cs="Times New Roman"/>
              </w:rPr>
            </w:pPr>
            <w:r>
              <w:rPr>
                <w:rFonts w:ascii="Cambria" w:eastAsia="Calibri" w:hAnsi="Cambria" w:cs="Times New Roman"/>
              </w:rPr>
              <w:t>Indramayu</w:t>
            </w:r>
            <w:r w:rsidRPr="00A9658E">
              <w:rPr>
                <w:rFonts w:ascii="Cambria" w:eastAsia="Calibri" w:hAnsi="Cambria" w:cs="Times New Roman"/>
              </w:rPr>
              <w:t>,   Januari 2023</w:t>
            </w: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r w:rsidRPr="00A9658E">
              <w:rPr>
                <w:rFonts w:ascii="Cambria" w:eastAsia="Calibri" w:hAnsi="Cambria" w:cs="Times New Roman"/>
              </w:rPr>
              <w:t>Guru Mata Pelajaran</w:t>
            </w: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rPr>
            </w:pPr>
          </w:p>
          <w:p w:rsidR="00A9658E" w:rsidRPr="00A9658E" w:rsidRDefault="00A9658E" w:rsidP="00A9658E">
            <w:pPr>
              <w:tabs>
                <w:tab w:val="left" w:pos="360"/>
                <w:tab w:val="left" w:pos="5245"/>
                <w:tab w:val="left" w:pos="9540"/>
              </w:tabs>
              <w:contextualSpacing/>
              <w:rPr>
                <w:rFonts w:ascii="Cambria" w:eastAsia="Calibri" w:hAnsi="Cambria" w:cs="Times New Roman"/>
                <w:b/>
                <w:bCs/>
                <w:u w:val="single"/>
              </w:rPr>
            </w:pPr>
            <w:r w:rsidRPr="00A9658E">
              <w:rPr>
                <w:rFonts w:ascii="Cambria" w:eastAsia="Calibri" w:hAnsi="Cambria" w:cs="Times New Roman"/>
                <w:b/>
                <w:bCs/>
                <w:u w:val="single"/>
              </w:rPr>
              <w:t xml:space="preserve">Admin </w:t>
            </w:r>
            <w:r>
              <w:rPr>
                <w:rFonts w:ascii="Cambria" w:eastAsia="Calibri" w:hAnsi="Cambria" w:cs="Times New Roman"/>
                <w:b/>
                <w:bCs/>
                <w:u w:val="single"/>
              </w:rPr>
              <w:t>Gurubantu.com</w:t>
            </w:r>
          </w:p>
          <w:p w:rsidR="00A9658E" w:rsidRPr="00A9658E" w:rsidRDefault="00A9658E" w:rsidP="00A9658E">
            <w:pPr>
              <w:tabs>
                <w:tab w:val="left" w:pos="360"/>
                <w:tab w:val="left" w:pos="5245"/>
                <w:tab w:val="left" w:pos="9540"/>
              </w:tabs>
              <w:contextualSpacing/>
              <w:rPr>
                <w:rFonts w:ascii="Cambria" w:eastAsia="Calibri" w:hAnsi="Cambria" w:cs="Times New Roman"/>
                <w:szCs w:val="20"/>
              </w:rPr>
            </w:pPr>
            <w:r w:rsidRPr="00A9658E">
              <w:rPr>
                <w:rFonts w:ascii="Cambria" w:eastAsia="Calibri" w:hAnsi="Cambria" w:cs="Times New Roman"/>
              </w:rPr>
              <w:t xml:space="preserve">NIP. </w:t>
            </w:r>
            <w:r>
              <w:rPr>
                <w:rFonts w:ascii="Cambria" w:eastAsia="Calibri" w:hAnsi="Cambria" w:cs="Times New Roman"/>
              </w:rPr>
              <w:t>-</w:t>
            </w:r>
          </w:p>
        </w:tc>
      </w:tr>
    </w:tbl>
    <w:p w:rsidR="00A9658E" w:rsidRPr="00A9658E" w:rsidRDefault="00A9658E" w:rsidP="00A9658E">
      <w:pPr>
        <w:tabs>
          <w:tab w:val="left" w:pos="11340"/>
        </w:tabs>
        <w:spacing w:after="0" w:line="276" w:lineRule="auto"/>
        <w:ind w:left="1701"/>
        <w:contextualSpacing/>
        <w:rPr>
          <w:rFonts w:ascii="Cambria" w:eastAsia="Calibri" w:hAnsi="Cambria" w:cs="Times New Roman"/>
          <w:kern w:val="0"/>
          <w:lang w:val="en-US"/>
          <w14:ligatures w14:val="none"/>
        </w:rPr>
      </w:pPr>
    </w:p>
    <w:p w:rsidR="00AB103C" w:rsidRDefault="00AB103C"/>
    <w:sectPr w:rsidR="00AB103C" w:rsidSect="00434D12">
      <w:footerReference w:type="default" r:id="rId11"/>
      <w:footerReference w:type="first" r:id="rId12"/>
      <w:pgSz w:w="18711" w:h="12242" w:orient="landscape" w:code="10000"/>
      <w:pgMar w:top="1134" w:right="567" w:bottom="567" w:left="567" w:header="720" w:footer="21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9061C" w:rsidRDefault="00C9061C" w:rsidP="00A9658E">
      <w:pPr>
        <w:spacing w:after="0" w:line="240" w:lineRule="auto"/>
      </w:pPr>
      <w:r>
        <w:separator/>
      </w:r>
    </w:p>
  </w:endnote>
  <w:endnote w:type="continuationSeparator" w:id="0">
    <w:p w:rsidR="00C9061C" w:rsidRDefault="00C9061C" w:rsidP="00A96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Default="00000000">
    <w:pPr>
      <w:pStyle w:val="Footer"/>
    </w:pPr>
    <w:r>
      <w:t>Copyright © 2022</w:t>
    </w:r>
    <w:r w:rsidRPr="00120517">
      <w:t xml:space="preserve"> www.</w:t>
    </w:r>
    <w:r w:rsidR="00A9658E">
      <w:t>gurubantu.com</w:t>
    </w:r>
    <w:r w:rsidRPr="00120517">
      <w:t xml:space="preserve"> | Lengkap Administrasi Guru SD/MI, SMP/MTs, SMA/MA, SMK/MAK dan Soal-Soal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517" w:rsidRPr="00A9658E" w:rsidRDefault="00000000" w:rsidP="00434D12">
    <w:pPr>
      <w:pStyle w:val="Footer"/>
      <w:jc w:val="center"/>
      <w:rPr>
        <w:rFonts w:ascii="Cambria" w:hAnsi="Cambria"/>
      </w:rPr>
    </w:pPr>
    <w:r w:rsidRPr="00A9658E">
      <w:rPr>
        <w:rFonts w:ascii="Cambria" w:hAnsi="Cambria"/>
      </w:rPr>
      <w:t xml:space="preserve">Situs Pendidikan hanya di © </w:t>
    </w:r>
    <w:r w:rsidR="00A9658E">
      <w:rPr>
        <w:rFonts w:ascii="Cambria" w:hAnsi="Cambria"/>
      </w:rPr>
      <w:t>www.gurubantu.com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9061C" w:rsidRDefault="00C9061C" w:rsidP="00A9658E">
      <w:pPr>
        <w:spacing w:after="0" w:line="240" w:lineRule="auto"/>
      </w:pPr>
      <w:r>
        <w:separator/>
      </w:r>
    </w:p>
  </w:footnote>
  <w:footnote w:type="continuationSeparator" w:id="0">
    <w:p w:rsidR="00C9061C" w:rsidRDefault="00C9061C" w:rsidP="00A965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62249"/>
    <w:multiLevelType w:val="hybridMultilevel"/>
    <w:tmpl w:val="E774E0E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74069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58E"/>
    <w:rsid w:val="007136FC"/>
    <w:rsid w:val="00897F1D"/>
    <w:rsid w:val="00953DF2"/>
    <w:rsid w:val="009A0634"/>
    <w:rsid w:val="00A9658E"/>
    <w:rsid w:val="00AB103C"/>
    <w:rsid w:val="00AB70CF"/>
    <w:rsid w:val="00B3596C"/>
    <w:rsid w:val="00B46C95"/>
    <w:rsid w:val="00C906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E717C"/>
  <w15:chartTrackingRefBased/>
  <w15:docId w15:val="{35AE3770-72D4-44D1-9325-E6EDB3834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Footer">
    <w:name w:val="footer"/>
    <w:basedOn w:val="Normal"/>
    <w:link w:val="FooterKAR"/>
    <w:uiPriority w:val="99"/>
    <w:unhideWhenUsed/>
    <w:rsid w:val="00A9658E"/>
    <w:pPr>
      <w:tabs>
        <w:tab w:val="center" w:pos="4513"/>
        <w:tab w:val="right" w:pos="9026"/>
      </w:tabs>
      <w:spacing w:after="0" w:line="240" w:lineRule="auto"/>
    </w:pPr>
  </w:style>
  <w:style w:type="character" w:customStyle="1" w:styleId="FooterKAR">
    <w:name w:val="Footer KAR"/>
    <w:basedOn w:val="FontParagrafDefault"/>
    <w:link w:val="Footer"/>
    <w:uiPriority w:val="99"/>
    <w:rsid w:val="00A9658E"/>
  </w:style>
  <w:style w:type="table" w:customStyle="1" w:styleId="KisiTabel1">
    <w:name w:val="Kisi Tabel1"/>
    <w:basedOn w:val="TabelNormal"/>
    <w:next w:val="KisiTabel"/>
    <w:uiPriority w:val="59"/>
    <w:rsid w:val="00A9658E"/>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ayanganCahaya-Aksen31">
    <w:name w:val="Bayangan Cahaya - Aksen 31"/>
    <w:basedOn w:val="TabelNormal"/>
    <w:next w:val="BayanganCahaya-Aksen3"/>
    <w:uiPriority w:val="60"/>
    <w:rsid w:val="00A9658E"/>
    <w:pPr>
      <w:spacing w:after="0" w:line="240" w:lineRule="auto"/>
    </w:pPr>
    <w:rPr>
      <w:rFonts w:eastAsia="Times New Roman"/>
      <w:color w:val="76923C"/>
      <w:kern w:val="0"/>
      <w:lang w:eastAsia="id-ID"/>
      <w14:ligatures w14:val="none"/>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KisiTabel">
    <w:name w:val="Table Grid"/>
    <w:basedOn w:val="TabelNormal"/>
    <w:uiPriority w:val="39"/>
    <w:rsid w:val="00A96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yanganCahaya-Aksen3">
    <w:name w:val="Light Shading Accent 3"/>
    <w:basedOn w:val="TabelNormal"/>
    <w:uiPriority w:val="60"/>
    <w:semiHidden/>
    <w:unhideWhenUsed/>
    <w:rsid w:val="00A9658E"/>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Header">
    <w:name w:val="header"/>
    <w:basedOn w:val="Normal"/>
    <w:link w:val="HeaderKAR"/>
    <w:uiPriority w:val="99"/>
    <w:unhideWhenUsed/>
    <w:rsid w:val="00A9658E"/>
    <w:pPr>
      <w:tabs>
        <w:tab w:val="center" w:pos="4513"/>
        <w:tab w:val="right" w:pos="9026"/>
      </w:tabs>
      <w:spacing w:after="0" w:line="240" w:lineRule="auto"/>
    </w:pPr>
  </w:style>
  <w:style w:type="character" w:customStyle="1" w:styleId="HeaderKAR">
    <w:name w:val="Header KAR"/>
    <w:basedOn w:val="FontParagrafDefault"/>
    <w:link w:val="Header"/>
    <w:uiPriority w:val="99"/>
    <w:rsid w:val="00A96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urubantu.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urubantu.com/" TargetMode="External"/><Relationship Id="rId4" Type="http://schemas.openxmlformats.org/officeDocument/2006/relationships/webSettings" Target="webSettings.xml"/><Relationship Id="rId9" Type="http://schemas.openxmlformats.org/officeDocument/2006/relationships/hyperlink" Target="https://www.guruba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3314</Words>
  <Characters>18894</Characters>
  <Application>Microsoft Office Word</Application>
  <DocSecurity>0</DocSecurity>
  <Lines>157</Lines>
  <Paragraphs>44</Paragraphs>
  <ScaleCrop>false</ScaleCrop>
  <Company/>
  <LinksUpToDate>false</LinksUpToDate>
  <CharactersWithSpaces>22164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www.gurubantu.com</dc:creator>
  <cp:keywords/>
  <dc:description/>
  <cp:lastModifiedBy>www.gurubantu.com</cp:lastModifiedBy>
  <cp:revision>2</cp:revision>
  <dcterms:created xsi:type="dcterms:W3CDTF">2023-04-21T12:53:00Z</dcterms:created>
  <dcterms:modified xsi:type="dcterms:W3CDTF">2023-04-21T14:10:00Z</dcterms:modified>
</cp:coreProperties>
</file>